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95" w:rsidRPr="00423C95" w:rsidRDefault="00423C95" w:rsidP="00166EB5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23C95">
        <w:rPr>
          <w:rFonts w:ascii="Palatino Linotype" w:hAnsi="Palatino Linotype"/>
          <w:b/>
          <w:sz w:val="24"/>
          <w:szCs w:val="24"/>
        </w:rPr>
        <w:t>ΕΝΩΠΙΟΝ ΤΟΥ ΤΡΙΜΕΛΟΥΣ ΔΙΟΙΚΗΤΙΚΟΥ ΠΡΩΤΟΔΙΚΕΙΟΥ ΑΘΗΝΩΝ</w:t>
      </w:r>
    </w:p>
    <w:p w:rsidR="00423C95" w:rsidRPr="00423C95" w:rsidRDefault="00423C95" w:rsidP="00166EB5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423C95">
        <w:rPr>
          <w:rFonts w:ascii="Palatino Linotype" w:hAnsi="Palatino Linotype"/>
          <w:b/>
          <w:sz w:val="24"/>
          <w:szCs w:val="24"/>
        </w:rPr>
        <w:t>ΑΙΤΗΣΗ ΑΚΥΡΩΣΗΣ</w:t>
      </w:r>
    </w:p>
    <w:p w:rsidR="00423C95" w:rsidRPr="00423C95" w:rsidRDefault="00423C95" w:rsidP="00166EB5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23C95">
        <w:rPr>
          <w:rFonts w:ascii="Palatino Linotype" w:hAnsi="Palatino Linotype"/>
          <w:sz w:val="24"/>
          <w:szCs w:val="24"/>
        </w:rPr>
        <w:t xml:space="preserve">Του </w:t>
      </w:r>
      <w:r w:rsidR="00E54C08">
        <w:rPr>
          <w:rFonts w:ascii="Palatino Linotype" w:hAnsi="Palatino Linotype"/>
          <w:b/>
          <w:sz w:val="24"/>
          <w:szCs w:val="24"/>
        </w:rPr>
        <w:t>…………………..</w:t>
      </w:r>
      <w:r w:rsidR="002718C7" w:rsidRPr="002718C7">
        <w:rPr>
          <w:rFonts w:ascii="Palatino Linotype" w:hAnsi="Palatino Linotype"/>
          <w:sz w:val="24"/>
          <w:szCs w:val="24"/>
        </w:rPr>
        <w:t>,</w:t>
      </w:r>
      <w:r w:rsidRPr="00423C95">
        <w:rPr>
          <w:rFonts w:ascii="Palatino Linotype" w:hAnsi="Palatino Linotype"/>
          <w:sz w:val="24"/>
          <w:szCs w:val="24"/>
        </w:rPr>
        <w:t xml:space="preserve"> </w:t>
      </w:r>
      <w:r w:rsidR="00FB6F60">
        <w:rPr>
          <w:rFonts w:ascii="Palatino Linotype" w:hAnsi="Palatino Linotype"/>
          <w:sz w:val="24"/>
          <w:szCs w:val="24"/>
        </w:rPr>
        <w:t xml:space="preserve">προσωρινώς διαμένοντος στη δομή φιλοξενίας προσφύγων </w:t>
      </w:r>
      <w:r w:rsidR="00E54C08">
        <w:rPr>
          <w:rFonts w:ascii="Palatino Linotype" w:hAnsi="Palatino Linotype"/>
          <w:sz w:val="24"/>
          <w:szCs w:val="24"/>
        </w:rPr>
        <w:t>……………….</w:t>
      </w:r>
      <w:r w:rsidR="00FB6F60">
        <w:rPr>
          <w:rFonts w:ascii="Palatino Linotype" w:hAnsi="Palatino Linotype"/>
          <w:sz w:val="24"/>
          <w:szCs w:val="24"/>
        </w:rPr>
        <w:t>.</w:t>
      </w:r>
    </w:p>
    <w:p w:rsidR="00423C95" w:rsidRPr="002718C7" w:rsidRDefault="00423C95" w:rsidP="00166EB5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718C7">
        <w:rPr>
          <w:rFonts w:ascii="Palatino Linotype" w:hAnsi="Palatino Linotype"/>
          <w:b/>
          <w:sz w:val="24"/>
          <w:szCs w:val="24"/>
        </w:rPr>
        <w:t>ΚΑΤΑ</w:t>
      </w:r>
    </w:p>
    <w:p w:rsidR="00166EB5" w:rsidRDefault="00166EB5" w:rsidP="00166EB5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D5E90">
        <w:rPr>
          <w:rFonts w:ascii="Palatino Linotype" w:hAnsi="Palatino Linotype"/>
          <w:b/>
          <w:sz w:val="24"/>
          <w:szCs w:val="24"/>
        </w:rPr>
        <w:t xml:space="preserve">1) </w:t>
      </w:r>
      <w:r w:rsidR="00423C95" w:rsidRPr="004D5E90">
        <w:rPr>
          <w:rFonts w:ascii="Palatino Linotype" w:hAnsi="Palatino Linotype"/>
          <w:b/>
          <w:sz w:val="24"/>
          <w:szCs w:val="24"/>
        </w:rPr>
        <w:t>Της</w:t>
      </w:r>
      <w:r w:rsidR="00423C95" w:rsidRPr="00423C95">
        <w:rPr>
          <w:rFonts w:ascii="Palatino Linotype" w:hAnsi="Palatino Linotype"/>
          <w:sz w:val="24"/>
          <w:szCs w:val="24"/>
        </w:rPr>
        <w:t xml:space="preserve"> </w:t>
      </w:r>
      <w:r w:rsidR="00423C95" w:rsidRPr="00004FBD">
        <w:rPr>
          <w:rFonts w:ascii="Palatino Linotype" w:hAnsi="Palatino Linotype"/>
          <w:b/>
          <w:sz w:val="24"/>
          <w:szCs w:val="24"/>
        </w:rPr>
        <w:t xml:space="preserve">υπ’ αριθμ. </w:t>
      </w:r>
      <w:r w:rsidR="00A03393">
        <w:rPr>
          <w:rFonts w:ascii="Palatino Linotype" w:hAnsi="Palatino Linotype"/>
          <w:b/>
          <w:sz w:val="24"/>
          <w:szCs w:val="24"/>
        </w:rPr>
        <w:t>…………………</w:t>
      </w:r>
      <w:r w:rsidR="002718C7" w:rsidRPr="00004FBD">
        <w:rPr>
          <w:rFonts w:ascii="Palatino Linotype" w:hAnsi="Palatino Linotype"/>
          <w:b/>
          <w:sz w:val="24"/>
          <w:szCs w:val="24"/>
        </w:rPr>
        <w:t xml:space="preserve"> </w:t>
      </w:r>
      <w:r w:rsidR="00423C95" w:rsidRPr="00004FBD">
        <w:rPr>
          <w:rFonts w:ascii="Palatino Linotype" w:hAnsi="Palatino Linotype"/>
          <w:b/>
          <w:sz w:val="24"/>
          <w:szCs w:val="24"/>
        </w:rPr>
        <w:t>απόφασης</w:t>
      </w:r>
      <w:r>
        <w:rPr>
          <w:rFonts w:ascii="Palatino Linotype" w:hAnsi="Palatino Linotype"/>
          <w:b/>
          <w:sz w:val="24"/>
          <w:szCs w:val="24"/>
        </w:rPr>
        <w:t xml:space="preserve"> β΄ βαθμού </w:t>
      </w:r>
      <w:r w:rsidR="00423C95" w:rsidRPr="00004FBD">
        <w:rPr>
          <w:rFonts w:ascii="Palatino Linotype" w:hAnsi="Palatino Linotype"/>
          <w:b/>
          <w:sz w:val="24"/>
          <w:szCs w:val="24"/>
        </w:rPr>
        <w:t xml:space="preserve">της </w:t>
      </w:r>
      <w:r w:rsidR="002718C7" w:rsidRPr="00004FBD">
        <w:rPr>
          <w:rFonts w:ascii="Palatino Linotype" w:hAnsi="Palatino Linotype"/>
          <w:b/>
          <w:sz w:val="24"/>
          <w:szCs w:val="24"/>
        </w:rPr>
        <w:t>8ης</w:t>
      </w:r>
      <w:r w:rsidR="00423C95" w:rsidRPr="00004FBD">
        <w:rPr>
          <w:rFonts w:ascii="Palatino Linotype" w:hAnsi="Palatino Linotype"/>
          <w:b/>
          <w:sz w:val="24"/>
          <w:szCs w:val="24"/>
        </w:rPr>
        <w:t xml:space="preserve"> Επιτροπής Προσφυγών της Αρχής Εξέτασης Προσφυγών</w:t>
      </w:r>
      <w:r w:rsidR="00423C95" w:rsidRPr="00423C95">
        <w:rPr>
          <w:rFonts w:ascii="Palatino Linotype" w:hAnsi="Palatino Linotype"/>
          <w:sz w:val="24"/>
          <w:szCs w:val="24"/>
        </w:rPr>
        <w:t xml:space="preserve"> επί της από </w:t>
      </w:r>
      <w:r w:rsidR="00A03393">
        <w:rPr>
          <w:rFonts w:ascii="Palatino Linotype" w:hAnsi="Palatino Linotype"/>
          <w:sz w:val="24"/>
          <w:szCs w:val="24"/>
        </w:rPr>
        <w:t>………………..</w:t>
      </w:r>
      <w:r w:rsidR="00423C95" w:rsidRPr="00423C95">
        <w:rPr>
          <w:rFonts w:ascii="Palatino Linotype" w:hAnsi="Palatino Linotype"/>
          <w:sz w:val="24"/>
          <w:szCs w:val="24"/>
        </w:rPr>
        <w:t xml:space="preserve"> Προσφυγής μου κατά της υπ’ αριθμ. πρωτ. </w:t>
      </w:r>
      <w:r w:rsidR="00A03393">
        <w:rPr>
          <w:rFonts w:ascii="Palatino Linotype" w:hAnsi="Palatino Linotype"/>
          <w:sz w:val="24"/>
          <w:szCs w:val="24"/>
        </w:rPr>
        <w:t>………………………</w:t>
      </w:r>
      <w:r w:rsidR="00423C95" w:rsidRPr="00423C95">
        <w:rPr>
          <w:rFonts w:ascii="Palatino Linotype" w:hAnsi="Palatino Linotype"/>
          <w:sz w:val="24"/>
          <w:szCs w:val="24"/>
        </w:rPr>
        <w:t xml:space="preserve"> απόφασης του </w:t>
      </w:r>
      <w:r w:rsidR="00A03393">
        <w:rPr>
          <w:rFonts w:ascii="Palatino Linotype" w:hAnsi="Palatino Linotype"/>
          <w:sz w:val="24"/>
          <w:szCs w:val="24"/>
        </w:rPr>
        <w:t>………………</w:t>
      </w:r>
      <w:r w:rsidR="002718C7">
        <w:rPr>
          <w:rFonts w:ascii="Palatino Linotype" w:hAnsi="Palatino Linotype"/>
          <w:sz w:val="24"/>
          <w:szCs w:val="24"/>
        </w:rPr>
        <w:t xml:space="preserve">, </w:t>
      </w:r>
      <w:r w:rsidR="00423C95" w:rsidRPr="00423C95">
        <w:rPr>
          <w:rFonts w:ascii="Palatino Linotype" w:hAnsi="Palatino Linotype"/>
          <w:sz w:val="24"/>
          <w:szCs w:val="24"/>
        </w:rPr>
        <w:t xml:space="preserve">δυνάμει της οποίας απορρίφθηκε η από </w:t>
      </w:r>
      <w:r w:rsidR="00A03393">
        <w:rPr>
          <w:rFonts w:ascii="Palatino Linotype" w:hAnsi="Palatino Linotype"/>
          <w:sz w:val="24"/>
          <w:szCs w:val="24"/>
        </w:rPr>
        <w:t>…………………..</w:t>
      </w:r>
      <w:r w:rsidR="00423C95" w:rsidRPr="00423C95">
        <w:rPr>
          <w:rFonts w:ascii="Palatino Linotype" w:hAnsi="Palatino Linotype"/>
          <w:sz w:val="24"/>
          <w:szCs w:val="24"/>
        </w:rPr>
        <w:t xml:space="preserve"> αίτησή μου (αρ. ατομικού φακέλου </w:t>
      </w:r>
      <w:r w:rsidR="00A03393">
        <w:rPr>
          <w:rFonts w:ascii="Palatino Linotype" w:hAnsi="Palatino Linotype"/>
          <w:sz w:val="24"/>
          <w:szCs w:val="24"/>
        </w:rPr>
        <w:t>……………………</w:t>
      </w:r>
      <w:r w:rsidR="002718C7">
        <w:rPr>
          <w:rFonts w:ascii="Palatino Linotype" w:hAnsi="Palatino Linotype"/>
          <w:sz w:val="24"/>
          <w:szCs w:val="24"/>
        </w:rPr>
        <w:t>)</w:t>
      </w:r>
      <w:r w:rsidR="00423C95" w:rsidRPr="00423C95">
        <w:rPr>
          <w:rFonts w:ascii="Palatino Linotype" w:hAnsi="Palatino Linotype"/>
          <w:sz w:val="24"/>
          <w:szCs w:val="24"/>
        </w:rPr>
        <w:t xml:space="preserve"> για χορήγηση διεθνούς προστασίας</w:t>
      </w:r>
      <w:r w:rsidR="002718C7">
        <w:rPr>
          <w:rFonts w:ascii="Palatino Linotype" w:hAnsi="Palatino Linotype"/>
          <w:sz w:val="24"/>
          <w:szCs w:val="24"/>
        </w:rPr>
        <w:t>.</w:t>
      </w:r>
    </w:p>
    <w:p w:rsidR="006202C7" w:rsidRDefault="00166EB5" w:rsidP="00166EB5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4D5E90">
        <w:rPr>
          <w:rFonts w:ascii="Palatino Linotype" w:hAnsi="Palatino Linotype"/>
          <w:b/>
          <w:sz w:val="24"/>
          <w:szCs w:val="24"/>
        </w:rPr>
        <w:t>2)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23C95" w:rsidRPr="00004FBD">
        <w:rPr>
          <w:rFonts w:ascii="Palatino Linotype" w:hAnsi="Palatino Linotype"/>
          <w:b/>
          <w:sz w:val="24"/>
          <w:szCs w:val="24"/>
        </w:rPr>
        <w:t xml:space="preserve">Κάθε άλλης συναφούς δυσμενούς ατομικής διοικητικής πράξης που έχει τυχόν εκδοθεί </w:t>
      </w:r>
      <w:r w:rsidR="00BB72C1" w:rsidRPr="00004FBD">
        <w:rPr>
          <w:rFonts w:ascii="Palatino Linotype" w:hAnsi="Palatino Linotype"/>
          <w:b/>
          <w:sz w:val="24"/>
          <w:szCs w:val="24"/>
        </w:rPr>
        <w:t>εις</w:t>
      </w:r>
      <w:r w:rsidR="00423C95" w:rsidRPr="00004FBD">
        <w:rPr>
          <w:rFonts w:ascii="Palatino Linotype" w:hAnsi="Palatino Linotype"/>
          <w:b/>
          <w:sz w:val="24"/>
          <w:szCs w:val="24"/>
        </w:rPr>
        <w:t xml:space="preserve"> βάρος μου</w:t>
      </w:r>
      <w:r w:rsidR="00423C95" w:rsidRPr="00423C95">
        <w:rPr>
          <w:rFonts w:ascii="Palatino Linotype" w:hAnsi="Palatino Linotype"/>
          <w:sz w:val="24"/>
          <w:szCs w:val="24"/>
        </w:rPr>
        <w:t>.</w:t>
      </w:r>
    </w:p>
    <w:p w:rsidR="00423C95" w:rsidRPr="009A7F32" w:rsidRDefault="00423C95" w:rsidP="00166EB5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9A7F32">
        <w:rPr>
          <w:rFonts w:ascii="Palatino Linotype" w:hAnsi="Palatino Linotype"/>
          <w:b/>
          <w:sz w:val="24"/>
          <w:szCs w:val="24"/>
        </w:rPr>
        <w:t xml:space="preserve">Αθήνα, </w:t>
      </w:r>
      <w:r w:rsidR="00A03393">
        <w:rPr>
          <w:rFonts w:ascii="Palatino Linotype" w:hAnsi="Palatino Linotype"/>
          <w:b/>
          <w:sz w:val="24"/>
          <w:szCs w:val="24"/>
        </w:rPr>
        <w:t>……………..</w:t>
      </w:r>
    </w:p>
    <w:p w:rsidR="00423C95" w:rsidRPr="002C371B" w:rsidRDefault="00423C95" w:rsidP="00166EB5">
      <w:pPr>
        <w:spacing w:after="0" w:line="360" w:lineRule="auto"/>
        <w:jc w:val="center"/>
        <w:rPr>
          <w:rFonts w:ascii="Palatino Linotype" w:hAnsi="Palatino Linotype"/>
          <w:color w:val="000000"/>
          <w:sz w:val="24"/>
          <w:szCs w:val="24"/>
        </w:rPr>
      </w:pPr>
      <w:r w:rsidRPr="002C371B">
        <w:rPr>
          <w:rFonts w:ascii="Palatino Linotype" w:hAnsi="Palatino Linotype"/>
          <w:color w:val="000000"/>
          <w:sz w:val="24"/>
          <w:szCs w:val="24"/>
        </w:rPr>
        <w:t>……………………………</w:t>
      </w:r>
    </w:p>
    <w:p w:rsidR="009A7F32" w:rsidRDefault="006B708B" w:rsidP="00166EB5">
      <w:pPr>
        <w:spacing w:after="0" w:line="360" w:lineRule="auto"/>
        <w:ind w:firstLine="72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Ι. </w:t>
      </w:r>
      <w:r w:rsidRPr="006B708B">
        <w:rPr>
          <w:rFonts w:ascii="Palatino Linotype" w:hAnsi="Palatino Linotype"/>
          <w:b/>
          <w:sz w:val="24"/>
          <w:szCs w:val="24"/>
          <w:u w:val="single"/>
        </w:rPr>
        <w:t>Εισαγωγικά – Ιστορικό – Έννομο συμφέρον.</w:t>
      </w:r>
    </w:p>
    <w:p w:rsidR="00166EB5" w:rsidRDefault="006B708B" w:rsidP="00A03393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 αιτών ονομάζομαι </w:t>
      </w:r>
      <w:r w:rsidR="00A03393">
        <w:rPr>
          <w:rFonts w:ascii="Palatino Linotype" w:hAnsi="Palatino Linotype"/>
          <w:b/>
          <w:sz w:val="24"/>
          <w:szCs w:val="24"/>
        </w:rPr>
        <w:t>………….</w:t>
      </w:r>
    </w:p>
    <w:p w:rsidR="00166EB5" w:rsidRDefault="006B708B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sz w:val="24"/>
          <w:szCs w:val="24"/>
          <w:u w:val="single"/>
        </w:rPr>
      </w:pPr>
      <w:r>
        <w:rPr>
          <w:rFonts w:ascii="Palatino Linotype" w:hAnsi="Palatino Linotype" w:cs="Arial"/>
          <w:b/>
          <w:sz w:val="24"/>
          <w:szCs w:val="24"/>
          <w:u w:val="single"/>
        </w:rPr>
        <w:t xml:space="preserve">ΙΙ. </w:t>
      </w:r>
      <w:r w:rsidRPr="003C5621">
        <w:rPr>
          <w:rFonts w:ascii="Palatino Linotype" w:hAnsi="Palatino Linotype" w:cs="Arial"/>
          <w:b/>
          <w:sz w:val="24"/>
          <w:szCs w:val="24"/>
          <w:u w:val="single"/>
        </w:rPr>
        <w:t>Λ</w:t>
      </w:r>
      <w:r>
        <w:rPr>
          <w:rFonts w:ascii="Palatino Linotype" w:hAnsi="Palatino Linotype" w:cs="Arial"/>
          <w:b/>
          <w:sz w:val="24"/>
          <w:szCs w:val="24"/>
          <w:u w:val="single"/>
        </w:rPr>
        <w:t>όγοι ακυρώσεως της προσβαλλομένης</w:t>
      </w:r>
      <w:r w:rsidRPr="003C5621">
        <w:rPr>
          <w:rFonts w:ascii="Palatino Linotype" w:hAnsi="Palatino Linotype" w:cs="Arial"/>
          <w:b/>
          <w:sz w:val="24"/>
          <w:szCs w:val="24"/>
          <w:u w:val="single"/>
        </w:rPr>
        <w:t xml:space="preserve"> </w:t>
      </w:r>
    </w:p>
    <w:p w:rsidR="00166EB5" w:rsidRDefault="004C77F4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4C77F4">
        <w:rPr>
          <w:rFonts w:ascii="Palatino Linotype" w:hAnsi="Palatino Linotype" w:cs="Arial"/>
          <w:b/>
          <w:sz w:val="24"/>
          <w:szCs w:val="24"/>
        </w:rPr>
        <w:t>Α)</w:t>
      </w:r>
      <w:r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r w:rsidR="00D46425" w:rsidRPr="00835ED7">
        <w:rPr>
          <w:rFonts w:ascii="Palatino Linotype" w:hAnsi="Palatino Linotype" w:cs="Arial"/>
          <w:b/>
          <w:i/>
          <w:sz w:val="24"/>
          <w:szCs w:val="24"/>
        </w:rPr>
        <w:t>Εσφαλμένη ερμηνεία και εφαρμογή Διεθνούς Σύμβασης της Γενεύης «Περί της νομικής καταστάσεως των προσφύγων» - Εσφαλμένη εκτίμηση των πραγματικών περιστατικών και των αποδείξεων</w:t>
      </w:r>
    </w:p>
    <w:p w:rsidR="00166EB5" w:rsidRDefault="00835ED7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Σύμφωνα με το άρθρο 31 της Σύμβασης της Βιέννης για το Δίκαιο των Συνθηκών, οιαδήποτε Συνθήκη, όπως εν προκειμένω εκείνη του 1951 πρέπει να </w:t>
      </w:r>
      <w:r w:rsidRPr="00835ED7">
        <w:rPr>
          <w:rFonts w:ascii="Palatino Linotype" w:hAnsi="Palatino Linotype" w:cs="Arial"/>
          <w:b/>
          <w:sz w:val="24"/>
          <w:szCs w:val="24"/>
          <w:u w:val="single"/>
        </w:rPr>
        <w:t>ερμηνεύεται</w:t>
      </w:r>
      <w:r>
        <w:rPr>
          <w:rFonts w:ascii="Palatino Linotype" w:hAnsi="Palatino Linotype" w:cs="Arial"/>
          <w:sz w:val="24"/>
          <w:szCs w:val="24"/>
        </w:rPr>
        <w:t xml:space="preserve"> «</w:t>
      </w:r>
      <w:r w:rsidRPr="00835ED7">
        <w:rPr>
          <w:rFonts w:ascii="Palatino Linotype" w:hAnsi="Palatino Linotype" w:cs="Arial"/>
          <w:b/>
          <w:i/>
          <w:sz w:val="24"/>
          <w:szCs w:val="24"/>
        </w:rPr>
        <w:t>με καλή πίστη, σύμφωνα με τη συνήθη έννοια που δίδεται στους όρους που περιλαμβάνει η συνθήκη στο σύνολό της και υπό το φως του αντικειμένου και του σκοπού της</w:t>
      </w:r>
      <w:r>
        <w:rPr>
          <w:rFonts w:ascii="Palatino Linotype" w:hAnsi="Palatino Linotype" w:cs="Arial"/>
          <w:sz w:val="24"/>
          <w:szCs w:val="24"/>
        </w:rPr>
        <w:t>».</w:t>
      </w:r>
      <w:r w:rsidR="00B50995">
        <w:rPr>
          <w:rFonts w:ascii="Palatino Linotype" w:hAnsi="Palatino Linotype" w:cs="Arial"/>
          <w:sz w:val="24"/>
          <w:szCs w:val="24"/>
        </w:rPr>
        <w:t xml:space="preserve"> Το προοίμιο της Σύμβασης της Γενεύης διατυπώνεται σε «έντονη γλώσσα ανθρωπίνων δικαιωμάτων». Οι πρόσφυγες δικαιούνται διεθνούς προστασίας, ακριβώς επειδή διακυβεύονται τα ανθρώπινα δικαιώματά τους.</w:t>
      </w:r>
    </w:p>
    <w:p w:rsidR="00166EB5" w:rsidRDefault="00260A16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i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lastRenderedPageBreak/>
        <w:t xml:space="preserve">Στην προσβαλλόμενη απόφαση, μολονότι </w:t>
      </w:r>
      <w:r w:rsidRPr="00E560A8">
        <w:rPr>
          <w:rFonts w:ascii="Palatino Linotype" w:hAnsi="Palatino Linotype" w:cs="Arial"/>
          <w:b/>
          <w:sz w:val="24"/>
          <w:szCs w:val="24"/>
        </w:rPr>
        <w:t>οι ισχυρισμοί μου επί των πραγματικών περιστατικών γίνονται δεκτοί ως αληθείς</w:t>
      </w:r>
      <w:r>
        <w:rPr>
          <w:rFonts w:ascii="Palatino Linotype" w:hAnsi="Palatino Linotype" w:cs="Arial"/>
          <w:sz w:val="24"/>
          <w:szCs w:val="24"/>
        </w:rPr>
        <w:t xml:space="preserve">, εν τούτοις κρίνεται πως δεν πληρώ τα κριτήρια υπαγωγής στο άρθρο 1 Α (2) της Συμβάσεως της Γενεύης του 1951, με την </w:t>
      </w:r>
      <w:r w:rsidRPr="00E560A8">
        <w:rPr>
          <w:rFonts w:ascii="Palatino Linotype" w:hAnsi="Palatino Linotype" w:cs="Arial"/>
          <w:b/>
          <w:sz w:val="24"/>
          <w:szCs w:val="24"/>
          <w:u w:val="single"/>
        </w:rPr>
        <w:t>πλημμελή και ατεκμηρίωτη αιτιολογία</w:t>
      </w:r>
      <w:r w:rsidR="00AF2126">
        <w:rPr>
          <w:rFonts w:ascii="Palatino Linotype" w:hAnsi="Palatino Linotype" w:cs="Arial"/>
          <w:b/>
          <w:sz w:val="24"/>
          <w:szCs w:val="24"/>
          <w:u w:val="single"/>
        </w:rPr>
        <w:t>, έκτασης μίας σειράς,</w:t>
      </w:r>
      <w:r>
        <w:rPr>
          <w:rFonts w:ascii="Palatino Linotype" w:hAnsi="Palatino Linotype" w:cs="Arial"/>
          <w:sz w:val="24"/>
          <w:szCs w:val="24"/>
        </w:rPr>
        <w:t xml:space="preserve"> πως οι συνθήκες που ως άνω εξετέθησαν και στην παρούσα αίτηση στοιχειοθετούν και πηγάζουν</w:t>
      </w:r>
      <w:r w:rsidR="00BB23FD">
        <w:rPr>
          <w:rFonts w:ascii="Palatino Linotype" w:hAnsi="Palatino Linotype" w:cs="Arial"/>
          <w:sz w:val="24"/>
          <w:szCs w:val="24"/>
        </w:rPr>
        <w:t xml:space="preserve"> απλώς</w:t>
      </w:r>
      <w:r>
        <w:rPr>
          <w:rFonts w:ascii="Palatino Linotype" w:hAnsi="Palatino Linotype" w:cs="Arial"/>
          <w:sz w:val="24"/>
          <w:szCs w:val="24"/>
        </w:rPr>
        <w:t xml:space="preserve"> από </w:t>
      </w:r>
      <w:r w:rsidRPr="00260A16">
        <w:rPr>
          <w:rFonts w:ascii="Palatino Linotype" w:hAnsi="Palatino Linotype" w:cs="Arial"/>
          <w:i/>
          <w:sz w:val="24"/>
          <w:szCs w:val="24"/>
        </w:rPr>
        <w:t xml:space="preserve">«οικογενειακή διαφορά, δηλαδή διαφορά αμιγώς ιδιωτικής φύσης». </w:t>
      </w:r>
    </w:p>
    <w:p w:rsidR="00166EB5" w:rsidRDefault="00E560A8" w:rsidP="00A03393">
      <w:pPr>
        <w:spacing w:after="0"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Κάτι τέτοιο ωστόσο είναι </w:t>
      </w:r>
      <w:r w:rsidRPr="00BB23FD">
        <w:rPr>
          <w:rFonts w:ascii="Palatino Linotype" w:hAnsi="Palatino Linotype" w:cs="Arial"/>
          <w:b/>
          <w:sz w:val="24"/>
          <w:szCs w:val="24"/>
        </w:rPr>
        <w:t>ανακριβές</w:t>
      </w:r>
      <w:r w:rsidR="00BB23FD">
        <w:rPr>
          <w:rFonts w:ascii="Palatino Linotype" w:hAnsi="Palatino Linotype" w:cs="Arial"/>
          <w:b/>
          <w:sz w:val="24"/>
          <w:szCs w:val="24"/>
        </w:rPr>
        <w:t>, συνιστά αποτέλεσμα κακής εκτίμησης των πραγματικών περιστατικών και λανθασμένης υπαγωγής,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BB23FD">
        <w:rPr>
          <w:rFonts w:ascii="Palatino Linotype" w:hAnsi="Palatino Linotype" w:cs="Arial"/>
          <w:sz w:val="24"/>
          <w:szCs w:val="24"/>
        </w:rPr>
        <w:t>ενώ συνάμα</w:t>
      </w:r>
      <w:r>
        <w:rPr>
          <w:rFonts w:ascii="Palatino Linotype" w:hAnsi="Palatino Linotype" w:cs="Arial"/>
          <w:sz w:val="24"/>
          <w:szCs w:val="24"/>
        </w:rPr>
        <w:t xml:space="preserve"> βρίσκεται σε </w:t>
      </w:r>
      <w:r w:rsidRPr="00BB23FD">
        <w:rPr>
          <w:rFonts w:ascii="Palatino Linotype" w:hAnsi="Palatino Linotype" w:cs="Arial"/>
          <w:b/>
          <w:sz w:val="24"/>
          <w:szCs w:val="24"/>
        </w:rPr>
        <w:t>πρόδηλη αναντιστοιχία με τον σκοπό της Σύμβασης της Γενεύης</w:t>
      </w:r>
      <w:r>
        <w:rPr>
          <w:rFonts w:ascii="Palatino Linotype" w:hAnsi="Palatino Linotype" w:cs="Arial"/>
          <w:sz w:val="24"/>
          <w:szCs w:val="24"/>
        </w:rPr>
        <w:t xml:space="preserve">, ήτοι την προάσπιση των ανθρωπίνων δικαιωμάτων, την ανάδειξη και προστασία της προσφυγικής ιδιότητας. Ειδικότερα, η προσβαλλόμενη απόφαση παραγνωρίζει καταρχάς </w:t>
      </w:r>
      <w:r w:rsidR="00801AE9">
        <w:rPr>
          <w:rFonts w:ascii="Palatino Linotype" w:hAnsi="Palatino Linotype" w:cs="Arial"/>
          <w:sz w:val="24"/>
          <w:szCs w:val="24"/>
        </w:rPr>
        <w:t xml:space="preserve">ένα </w:t>
      </w:r>
      <w:r w:rsidR="00801AE9" w:rsidRPr="00801AE9">
        <w:rPr>
          <w:rFonts w:ascii="Palatino Linotype" w:hAnsi="Palatino Linotype" w:cs="Arial"/>
          <w:b/>
          <w:sz w:val="24"/>
          <w:szCs w:val="24"/>
        </w:rPr>
        <w:t>θεμελιώδες στοιχείο στην υπό κρίση περίπτωσή μου, μην εξειδικεύοντας ως όφειλε</w:t>
      </w:r>
      <w:r w:rsidR="00801AE9">
        <w:rPr>
          <w:rFonts w:ascii="Palatino Linotype" w:hAnsi="Palatino Linotype" w:cs="Arial"/>
          <w:sz w:val="24"/>
          <w:szCs w:val="24"/>
        </w:rPr>
        <w:t xml:space="preserve"> σε αυτήν: την </w:t>
      </w:r>
      <w:r w:rsidR="00801AE9" w:rsidRPr="00801AE9">
        <w:rPr>
          <w:rFonts w:ascii="Palatino Linotype" w:hAnsi="Palatino Linotype" w:cs="Arial"/>
          <w:b/>
          <w:sz w:val="24"/>
          <w:szCs w:val="24"/>
        </w:rPr>
        <w:t>πολιτικ</w:t>
      </w:r>
      <w:r w:rsidR="00801AE9">
        <w:rPr>
          <w:rFonts w:ascii="Palatino Linotype" w:hAnsi="Palatino Linotype" w:cs="Arial"/>
          <w:b/>
          <w:sz w:val="24"/>
          <w:szCs w:val="24"/>
        </w:rPr>
        <w:t>ά</w:t>
      </w:r>
      <w:r w:rsidR="00801AE9" w:rsidRPr="00801AE9">
        <w:rPr>
          <w:rFonts w:ascii="Palatino Linotype" w:hAnsi="Palatino Linotype" w:cs="Arial"/>
          <w:b/>
          <w:sz w:val="24"/>
          <w:szCs w:val="24"/>
        </w:rPr>
        <w:t xml:space="preserve"> και οικονομικ</w:t>
      </w:r>
      <w:r w:rsidR="00801AE9">
        <w:rPr>
          <w:rFonts w:ascii="Palatino Linotype" w:hAnsi="Palatino Linotype" w:cs="Arial"/>
          <w:b/>
          <w:sz w:val="24"/>
          <w:szCs w:val="24"/>
        </w:rPr>
        <w:t>ά</w:t>
      </w:r>
      <w:r w:rsidR="00801AE9" w:rsidRPr="00801AE9">
        <w:rPr>
          <w:rFonts w:ascii="Palatino Linotype" w:hAnsi="Palatino Linotype" w:cs="Arial"/>
          <w:b/>
          <w:sz w:val="24"/>
          <w:szCs w:val="24"/>
        </w:rPr>
        <w:t xml:space="preserve"> νευραλγική σημασία</w:t>
      </w:r>
      <w:r w:rsidR="00801AE9">
        <w:rPr>
          <w:rFonts w:ascii="Palatino Linotype" w:hAnsi="Palatino Linotype" w:cs="Arial"/>
          <w:sz w:val="24"/>
          <w:szCs w:val="24"/>
        </w:rPr>
        <w:t xml:space="preserve"> </w:t>
      </w:r>
      <w:r w:rsidR="00801AE9" w:rsidRPr="00801AE9">
        <w:rPr>
          <w:rFonts w:ascii="Palatino Linotype" w:hAnsi="Palatino Linotype" w:cs="Arial"/>
          <w:b/>
          <w:sz w:val="24"/>
          <w:szCs w:val="24"/>
        </w:rPr>
        <w:t xml:space="preserve">του </w:t>
      </w:r>
      <w:r w:rsidR="00AD3622">
        <w:rPr>
          <w:rFonts w:ascii="Palatino Linotype" w:hAnsi="Palatino Linotype" w:cs="Arial"/>
          <w:b/>
          <w:sz w:val="24"/>
          <w:szCs w:val="24"/>
        </w:rPr>
        <w:t>λαθρ</w:t>
      </w:r>
      <w:r w:rsidR="00801AE9" w:rsidRPr="00801AE9">
        <w:rPr>
          <w:rFonts w:ascii="Palatino Linotype" w:hAnsi="Palatino Linotype" w:cs="Arial"/>
          <w:b/>
          <w:sz w:val="24"/>
          <w:szCs w:val="24"/>
        </w:rPr>
        <w:t>εμπορίου ναρκωτικών στο Αφγανιστάν και την κρατική διαπλοκή που αυτό συνεπάγεται</w:t>
      </w:r>
      <w:r w:rsidR="00801AE9">
        <w:rPr>
          <w:rFonts w:ascii="Palatino Linotype" w:hAnsi="Palatino Linotype" w:cs="Arial"/>
          <w:sz w:val="24"/>
          <w:szCs w:val="24"/>
        </w:rPr>
        <w:t xml:space="preserve">. </w:t>
      </w:r>
    </w:p>
    <w:p w:rsidR="00166EB5" w:rsidRDefault="00FE3765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Όλα τα παραπάνω στοιχεία </w:t>
      </w:r>
      <w:r w:rsidRPr="00ED2FCE">
        <w:rPr>
          <w:rFonts w:ascii="Palatino Linotype" w:hAnsi="Palatino Linotype" w:cs="Arial"/>
          <w:b/>
          <w:sz w:val="24"/>
          <w:szCs w:val="24"/>
        </w:rPr>
        <w:t xml:space="preserve">δε συνθέτουν απλώς ένα προσωπικό, οικογενειακό μου δράμα, «μια οικογενειακή διαφορά </w:t>
      </w:r>
      <w:r w:rsidRPr="00ED2FCE">
        <w:rPr>
          <w:rFonts w:ascii="Palatino Linotype" w:hAnsi="Palatino Linotype" w:cs="Arial"/>
          <w:b/>
          <w:sz w:val="24"/>
          <w:szCs w:val="24"/>
          <w:u w:val="single"/>
        </w:rPr>
        <w:t>αμιγώς</w:t>
      </w:r>
      <w:r w:rsidRPr="00ED2FCE">
        <w:rPr>
          <w:rFonts w:ascii="Palatino Linotype" w:hAnsi="Palatino Linotype" w:cs="Arial"/>
          <w:b/>
          <w:sz w:val="24"/>
          <w:szCs w:val="24"/>
        </w:rPr>
        <w:t xml:space="preserve"> ιδιωτικής φύσης»</w:t>
      </w:r>
      <w:r>
        <w:rPr>
          <w:rFonts w:ascii="Palatino Linotype" w:hAnsi="Palatino Linotype" w:cs="Arial"/>
          <w:sz w:val="24"/>
          <w:szCs w:val="24"/>
        </w:rPr>
        <w:t xml:space="preserve">, η οποία μπορεί πράγματι να είναι ενδεικτική της παραβίασης των ανθρωπίνων δικαιωμάτων μου, εν τούτοις πράγματι δε θα αρκούσε ως τέτοια για τη στοιχειοθέτηση της προσφυγικής μου ιδιότητας. Το ότι η πηγή κινδύνου μου καταρχάς πηγάζει από μη κρατικό φορέα, ουδόλως δεν καθιστά τον επικείμενο κίνδυνο (της ζωής μου!) αμιγώς ιδιωτικό. Αντίθετα, η </w:t>
      </w:r>
      <w:r w:rsidRPr="00FE3765">
        <w:rPr>
          <w:rFonts w:ascii="Palatino Linotype" w:hAnsi="Palatino Linotype" w:cs="Arial"/>
          <w:sz w:val="24"/>
          <w:szCs w:val="24"/>
        </w:rPr>
        <w:t xml:space="preserve">σχέση αιτίας-αποτελέσματος αποδεικνύεται α) όταν υπάρχει </w:t>
      </w:r>
      <w:r>
        <w:rPr>
          <w:rFonts w:ascii="Palatino Linotype" w:hAnsi="Palatino Linotype" w:cs="Arial"/>
          <w:sz w:val="24"/>
          <w:szCs w:val="24"/>
        </w:rPr>
        <w:t xml:space="preserve">πραγματικός κίνδυνος δίωξης από </w:t>
      </w:r>
      <w:r w:rsidRPr="00FE3765">
        <w:rPr>
          <w:rFonts w:ascii="Palatino Linotype" w:hAnsi="Palatino Linotype" w:cs="Arial"/>
          <w:sz w:val="24"/>
          <w:szCs w:val="24"/>
        </w:rPr>
        <w:t>μη κρατικό όργανο για τους λόγους που αναφέρει η Σύμβαση, α</w:t>
      </w:r>
      <w:r>
        <w:rPr>
          <w:rFonts w:ascii="Palatino Linotype" w:hAnsi="Palatino Linotype" w:cs="Arial"/>
          <w:sz w:val="24"/>
          <w:szCs w:val="24"/>
        </w:rPr>
        <w:t>νεξάρτητα από το εάν η παράλει</w:t>
      </w:r>
      <w:r w:rsidRPr="00FE3765">
        <w:rPr>
          <w:rFonts w:ascii="Palatino Linotype" w:hAnsi="Palatino Linotype" w:cs="Arial"/>
          <w:sz w:val="24"/>
          <w:szCs w:val="24"/>
        </w:rPr>
        <w:t xml:space="preserve">ψη του κράτους σχετίζεται με τη Σύμβαση ή β) </w:t>
      </w:r>
      <w:r w:rsidRPr="00FE3765">
        <w:rPr>
          <w:rFonts w:ascii="Palatino Linotype" w:hAnsi="Palatino Linotype" w:cs="Arial"/>
          <w:b/>
          <w:sz w:val="24"/>
          <w:szCs w:val="24"/>
        </w:rPr>
        <w:t xml:space="preserve">όταν ο κίνδυνος δίωξης από μη κρατικό όργανο δεν σχετίζεται με κάποιον από τους λόγους της Σύμβασης αλλά το κράτος δεν μπορεί ή δεν επιθυμεί να </w:t>
      </w:r>
      <w:r w:rsidRPr="00FE3765">
        <w:rPr>
          <w:rFonts w:ascii="Palatino Linotype" w:hAnsi="Palatino Linotype" w:cs="Arial"/>
          <w:b/>
          <w:sz w:val="24"/>
          <w:szCs w:val="24"/>
        </w:rPr>
        <w:lastRenderedPageBreak/>
        <w:t>προστατεύσει τον πολίτη του για έναν από τους λόγους που απαριθμούνται στη Σύμβαση</w:t>
      </w:r>
      <w:r w:rsidRPr="00FE3765">
        <w:rPr>
          <w:rFonts w:ascii="Palatino Linotype" w:hAnsi="Palatino Linotype" w:cs="Arial"/>
          <w:sz w:val="24"/>
          <w:szCs w:val="24"/>
        </w:rPr>
        <w:t>.</w:t>
      </w:r>
    </w:p>
    <w:p w:rsidR="00166EB5" w:rsidRDefault="00762D20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 xml:space="preserve">Είναι ολοφάνερο ότι εμπίπτω στη δεύτερη περίπτωση. </w:t>
      </w:r>
    </w:p>
    <w:p w:rsidR="00166EB5" w:rsidRDefault="004C77F4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b/>
          <w:i/>
          <w:color w:val="000000"/>
          <w:sz w:val="24"/>
          <w:szCs w:val="24"/>
        </w:rPr>
      </w:pPr>
      <w:r w:rsidRPr="004C77F4">
        <w:rPr>
          <w:rFonts w:ascii="Palatino Linotype" w:hAnsi="Palatino Linotype" w:cs="Arial"/>
          <w:b/>
          <w:color w:val="000000"/>
          <w:sz w:val="24"/>
          <w:szCs w:val="24"/>
        </w:rPr>
        <w:t xml:space="preserve">Β) </w:t>
      </w:r>
      <w:r w:rsidRPr="004C77F4">
        <w:rPr>
          <w:rFonts w:ascii="Palatino Linotype" w:hAnsi="Palatino Linotype" w:cs="Arial"/>
          <w:b/>
          <w:i/>
          <w:color w:val="000000"/>
          <w:sz w:val="24"/>
          <w:szCs w:val="24"/>
        </w:rPr>
        <w:t>Υπαγωγή στο καθεστώς επικουρικής προστασίας</w:t>
      </w:r>
    </w:p>
    <w:p w:rsidR="00166EB5" w:rsidRDefault="004C77F4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4C77F4">
        <w:rPr>
          <w:rFonts w:ascii="Palatino Linotype" w:hAnsi="Palatino Linotype" w:cs="Arial"/>
          <w:b/>
          <w:color w:val="000000"/>
          <w:sz w:val="24"/>
          <w:szCs w:val="24"/>
        </w:rPr>
        <w:t>Ατεκμηρίωτη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κρίνεται και η μη υπαγωγή μου στο καθεστώς επικουρικής προστασίας, μιας και η </w:t>
      </w:r>
      <w:proofErr w:type="spellStart"/>
      <w:r>
        <w:rPr>
          <w:rFonts w:ascii="Palatino Linotype" w:hAnsi="Palatino Linotype" w:cs="Arial"/>
          <w:color w:val="000000"/>
          <w:sz w:val="24"/>
          <w:szCs w:val="24"/>
        </w:rPr>
        <w:t>παρατεθείμενη</w:t>
      </w:r>
      <w:proofErr w:type="spellEnd"/>
      <w:r>
        <w:rPr>
          <w:rFonts w:ascii="Palatino Linotype" w:hAnsi="Palatino Linotype" w:cs="Arial"/>
          <w:color w:val="000000"/>
          <w:sz w:val="24"/>
          <w:szCs w:val="24"/>
        </w:rPr>
        <w:t xml:space="preserve"> αιτιολογία της προσβαλλόμενης απόφασης </w:t>
      </w:r>
      <w:r w:rsidRPr="004C77F4">
        <w:rPr>
          <w:rFonts w:ascii="Palatino Linotype" w:hAnsi="Palatino Linotype" w:cs="Arial"/>
          <w:b/>
          <w:color w:val="000000"/>
          <w:sz w:val="24"/>
          <w:szCs w:val="24"/>
        </w:rPr>
        <w:t xml:space="preserve">ουδόλως εξειδικεύει στα </w:t>
      </w:r>
      <w:proofErr w:type="spellStart"/>
      <w:r w:rsidRPr="004C77F4">
        <w:rPr>
          <w:rFonts w:ascii="Palatino Linotype" w:hAnsi="Palatino Linotype" w:cs="Arial"/>
          <w:b/>
          <w:color w:val="000000"/>
          <w:sz w:val="24"/>
          <w:szCs w:val="24"/>
        </w:rPr>
        <w:t>τεθείμενα</w:t>
      </w:r>
      <w:proofErr w:type="spellEnd"/>
      <w:r w:rsidRPr="004C77F4">
        <w:rPr>
          <w:rFonts w:ascii="Palatino Linotype" w:hAnsi="Palatino Linotype" w:cs="Arial"/>
          <w:b/>
          <w:color w:val="000000"/>
          <w:sz w:val="24"/>
          <w:szCs w:val="24"/>
        </w:rPr>
        <w:t xml:space="preserve"> πραγματικά περιστατικά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, </w:t>
      </w:r>
      <w:r w:rsidRPr="004C77F4">
        <w:rPr>
          <w:rFonts w:ascii="Palatino Linotype" w:hAnsi="Palatino Linotype" w:cs="Arial"/>
          <w:b/>
          <w:color w:val="000000"/>
          <w:sz w:val="24"/>
          <w:szCs w:val="24"/>
        </w:rPr>
        <w:t>ουδόλως απαντά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Pr="004C77F4">
        <w:rPr>
          <w:rFonts w:ascii="Palatino Linotype" w:hAnsi="Palatino Linotype" w:cs="Arial"/>
          <w:b/>
          <w:i/>
          <w:color w:val="000000"/>
          <w:sz w:val="24"/>
          <w:szCs w:val="24"/>
          <w:u w:val="single"/>
        </w:rPr>
        <w:t>γιατί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η Επιτροπή </w:t>
      </w:r>
      <w:r w:rsidRPr="004C77F4">
        <w:rPr>
          <w:rFonts w:ascii="Palatino Linotype" w:hAnsi="Palatino Linotype" w:cs="Arial"/>
          <w:i/>
          <w:color w:val="000000"/>
          <w:sz w:val="24"/>
          <w:szCs w:val="24"/>
        </w:rPr>
        <w:t>«κρίνει ότι η κατάσταση ασφαλείας εκεί δεν μπορεί να χαρακτηριστεί ως κατάσταση αδιάκριτης βίας εξαιτίας ένοπλης σύρραξης, από την οποία να απειλείται η ζωή και η σωματική ακεραιότητα του προσφεύγοντος, ως αμάχου, σε περίπτωση επιστροφής του στην πατρίδα του»</w:t>
      </w:r>
      <w:r>
        <w:rPr>
          <w:rFonts w:ascii="Palatino Linotype" w:hAnsi="Palatino Linotype" w:cs="Arial"/>
          <w:color w:val="000000"/>
          <w:sz w:val="24"/>
          <w:szCs w:val="24"/>
        </w:rPr>
        <w:t>.</w:t>
      </w:r>
    </w:p>
    <w:p w:rsidR="00166EB5" w:rsidRDefault="004C77F4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Όσον αφορά τη </w:t>
      </w:r>
      <w:r w:rsidRPr="004C77F4">
        <w:rPr>
          <w:rFonts w:ascii="Palatino Linotype" w:hAnsi="Palatino Linotype" w:cs="Arial"/>
          <w:color w:val="000000"/>
          <w:sz w:val="24"/>
          <w:szCs w:val="24"/>
        </w:rPr>
        <w:t>δυνατότητα εφαρμογής του άρθρου 15 στοιχείο γ) της Οδηγία</w:t>
      </w:r>
      <w:r>
        <w:rPr>
          <w:rFonts w:ascii="Palatino Linotype" w:hAnsi="Palatino Linotype" w:cs="Arial"/>
          <w:color w:val="000000"/>
          <w:sz w:val="24"/>
          <w:szCs w:val="24"/>
        </w:rPr>
        <w:t>ς</w:t>
      </w:r>
      <w:r w:rsidRPr="004C77F4">
        <w:rPr>
          <w:rFonts w:ascii="Palatino Linotype" w:hAnsi="Palatino Linotype" w:cs="Arial"/>
          <w:color w:val="000000"/>
          <w:sz w:val="24"/>
          <w:szCs w:val="24"/>
        </w:rPr>
        <w:t xml:space="preserve"> 2011/95/ΕΕ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="00424CAE">
        <w:rPr>
          <w:rFonts w:ascii="Palatino Linotype" w:hAnsi="Palatino Linotype" w:cs="Arial"/>
          <w:color w:val="000000"/>
          <w:sz w:val="24"/>
          <w:szCs w:val="24"/>
        </w:rPr>
        <w:t>(«</w:t>
      </w:r>
      <w:r w:rsidR="00424CAE" w:rsidRPr="00424CAE">
        <w:rPr>
          <w:rFonts w:ascii="Palatino Linotype" w:hAnsi="Palatino Linotype" w:cs="Arial"/>
          <w:i/>
          <w:color w:val="000000"/>
          <w:sz w:val="24"/>
          <w:szCs w:val="24"/>
        </w:rPr>
        <w:t>Η σοβαρή βλάβη συνίσταται σε: (…) σοβαρή και προσωπική απειλή κατά της ζωής ή της σωματικής ακεραιότητας αμάχου λόγω αδιάκριτης ασκήσεως βίας σε καταστάσει</w:t>
      </w:r>
      <w:r w:rsidR="00424CAE">
        <w:rPr>
          <w:rFonts w:ascii="Palatino Linotype" w:hAnsi="Palatino Linotype" w:cs="Arial"/>
          <w:i/>
          <w:color w:val="000000"/>
          <w:sz w:val="24"/>
          <w:szCs w:val="24"/>
        </w:rPr>
        <w:t>ς διεθνούς ή εσωτερικής ένοπλης σύρραξης</w:t>
      </w:r>
      <w:r w:rsidR="00424CAE" w:rsidRPr="00424CAE">
        <w:rPr>
          <w:rFonts w:ascii="Palatino Linotype" w:hAnsi="Palatino Linotype" w:cs="Arial"/>
          <w:i/>
          <w:color w:val="000000"/>
          <w:sz w:val="24"/>
          <w:szCs w:val="24"/>
        </w:rPr>
        <w:t>»</w:t>
      </w:r>
      <w:r w:rsidR="00424CAE">
        <w:rPr>
          <w:rFonts w:ascii="Palatino Linotype" w:hAnsi="Palatino Linotype" w:cs="Arial"/>
          <w:color w:val="000000"/>
          <w:sz w:val="24"/>
          <w:szCs w:val="24"/>
        </w:rPr>
        <w:t xml:space="preserve">), </w:t>
      </w:r>
      <w:r>
        <w:rPr>
          <w:rFonts w:ascii="Palatino Linotype" w:hAnsi="Palatino Linotype" w:cs="Arial"/>
          <w:color w:val="000000"/>
          <w:sz w:val="24"/>
          <w:szCs w:val="24"/>
        </w:rPr>
        <w:t>δέον όπως αναφερθούν τα κατωτέρω για το Αφγανιστάν, τη χώρα προέλευσής μου</w:t>
      </w:r>
      <w:r w:rsidR="00424CAE">
        <w:rPr>
          <w:rFonts w:ascii="Palatino Linotype" w:hAnsi="Palatino Linotype" w:cs="Arial"/>
          <w:color w:val="000000"/>
          <w:sz w:val="24"/>
          <w:szCs w:val="24"/>
        </w:rPr>
        <w:t xml:space="preserve">, με στοιχεία του Ιουνίου 2018 από την </w:t>
      </w:r>
      <w:r w:rsidR="00424CAE" w:rsidRPr="00424CAE">
        <w:rPr>
          <w:rFonts w:ascii="Palatino Linotype" w:hAnsi="Palatino Linotype" w:cs="Arial"/>
          <w:color w:val="000000"/>
          <w:sz w:val="24"/>
          <w:szCs w:val="24"/>
        </w:rPr>
        <w:t>Ευρωπαϊκή Υπηρεσία Υποστήριξης για το Άσυλο</w:t>
      </w:r>
      <w:r>
        <w:rPr>
          <w:rFonts w:ascii="Palatino Linotype" w:hAnsi="Palatino Linotype" w:cs="Arial"/>
          <w:color w:val="000000"/>
          <w:sz w:val="24"/>
          <w:szCs w:val="24"/>
        </w:rPr>
        <w:t>:</w:t>
      </w:r>
    </w:p>
    <w:p w:rsidR="00166EB5" w:rsidRDefault="00424CAE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α. </w:t>
      </w:r>
      <w:r w:rsidRPr="00424CAE">
        <w:rPr>
          <w:rFonts w:ascii="Palatino Linotype" w:hAnsi="Palatino Linotype" w:cs="Arial"/>
          <w:b/>
          <w:color w:val="000000"/>
          <w:sz w:val="24"/>
          <w:szCs w:val="24"/>
        </w:rPr>
        <w:t>Ένοπλη σύρραξη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: Εσωτερική ένοπλη σύρραξη κατά την έννοι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α του άρθρου 15 στοιχείο γ) της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ΟΑ διεξάγεται στο έδαφος του Αφγανιστάν, εκτός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της επαρχίας </w:t>
      </w:r>
      <w:proofErr w:type="spellStart"/>
      <w:r>
        <w:rPr>
          <w:rFonts w:ascii="Palatino Linotype" w:hAnsi="Palatino Linotype" w:cs="Arial"/>
          <w:color w:val="000000"/>
          <w:sz w:val="24"/>
          <w:szCs w:val="24"/>
        </w:rPr>
        <w:t>Παντζίρ</w:t>
      </w:r>
      <w:proofErr w:type="spellEnd"/>
      <w:r>
        <w:rPr>
          <w:rFonts w:ascii="Palatino Linotype" w:hAnsi="Palatino Linotype" w:cs="Arial"/>
          <w:color w:val="000000"/>
          <w:sz w:val="24"/>
          <w:szCs w:val="24"/>
        </w:rPr>
        <w:t xml:space="preserve">, όπου δεν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αναφέρθηκαν κατά την περίοδο αναφοράς συγκρούσε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ις μεταξύ ένοπλων ομάδων ούτε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θύματα μεταξύ των αμάχων.</w:t>
      </w:r>
    </w:p>
    <w:p w:rsidR="00166EB5" w:rsidRDefault="00424CAE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β. </w:t>
      </w:r>
      <w:r w:rsidRPr="00424CAE">
        <w:rPr>
          <w:rFonts w:ascii="Palatino Linotype" w:hAnsi="Palatino Linotype" w:cs="Arial"/>
          <w:b/>
          <w:color w:val="000000"/>
          <w:sz w:val="24"/>
          <w:szCs w:val="24"/>
        </w:rPr>
        <w:t>Αδιάκριτη άσκηση βίας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: Αδιάκριτη άσκηση βίας παρατ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ηρείται σε διαφορετικό βαθμό σε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διάφορα μέρη του εδάφους του Αφγανιστάν. Η εκτίμηση 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βασίζεται σε ολιστική ανάλυση,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συμπεριλαμβανομένων ποσοτικών και ποιοτικών πληροφοριών για την περίοδο αναφοράς</w:t>
      </w:r>
      <w:r w:rsidR="00166EB5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(γενικά, Ιανουάριος 2017 – Μάρτιος 2018).</w:t>
      </w:r>
    </w:p>
    <w:p w:rsidR="00166EB5" w:rsidRDefault="00424CAE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424CAE">
        <w:rPr>
          <w:rFonts w:ascii="Palatino Linotype" w:hAnsi="Palatino Linotype" w:cs="Arial"/>
          <w:b/>
          <w:color w:val="000000"/>
          <w:sz w:val="24"/>
          <w:szCs w:val="24"/>
        </w:rPr>
        <w:t>Η τρέχουσα κατάσταση αδιάκριτης άσκησης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Pr="00424CAE">
        <w:rPr>
          <w:rFonts w:ascii="Palatino Linotype" w:hAnsi="Palatino Linotype" w:cs="Arial"/>
          <w:b/>
          <w:color w:val="000000"/>
          <w:sz w:val="24"/>
          <w:szCs w:val="24"/>
        </w:rPr>
        <w:t xml:space="preserve">βίας δεν μπορεί να θεωρηθεί σταθερή 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και, κατά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την </w:t>
      </w:r>
      <w:r w:rsidRPr="00424CAE">
        <w:rPr>
          <w:rFonts w:ascii="Palatino Linotype" w:hAnsi="Palatino Linotype" w:cs="Arial"/>
          <w:b/>
          <w:color w:val="000000"/>
          <w:sz w:val="24"/>
          <w:szCs w:val="24"/>
        </w:rPr>
        <w:t>εξατομικευμένη εκτίμηση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, θα πρέπει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lastRenderedPageBreak/>
        <w:t>πάντοτε να λαμβ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άνονται υπόψη </w:t>
      </w:r>
      <w:proofErr w:type="spellStart"/>
      <w:r>
        <w:rPr>
          <w:rFonts w:ascii="Palatino Linotype" w:hAnsi="Palatino Linotype" w:cs="Arial"/>
          <w:color w:val="000000"/>
          <w:sz w:val="24"/>
          <w:szCs w:val="24"/>
        </w:rPr>
        <w:t>επικαιροποιημένες</w:t>
      </w:r>
      <w:proofErr w:type="spellEnd"/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πληροφορίες για τη χώρα καταγωγής.</w:t>
      </w:r>
      <w:r w:rsidR="00166EB5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</w:p>
    <w:p w:rsidR="00166EB5" w:rsidRDefault="00424CAE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γ. </w:t>
      </w:r>
      <w:r w:rsidRPr="00424CAE">
        <w:rPr>
          <w:rFonts w:ascii="Palatino Linotype" w:hAnsi="Palatino Linotype" w:cs="Arial"/>
          <w:b/>
          <w:color w:val="000000"/>
          <w:sz w:val="24"/>
          <w:szCs w:val="24"/>
        </w:rPr>
        <w:t xml:space="preserve">Άμαχος: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Το άρθρο 15 στοιχείο γ) της ΟΑ εφαρμόζεται σε 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πρόσωπα τα οποία δεν είναι μέλη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οποιασδήποτε εκ των αντιμαχόμενων πλευρών και δεν λαμβά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νουν μέρος στις εχθροπραξίες,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στα οποία μπορούν δυνητικά να συγκαταλέγονται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πρώην μαχητές που εγκατέλειψαν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πραγματικά και μόνιμα την ένοπλη δραστηριότητα. </w:t>
      </w:r>
    </w:p>
    <w:p w:rsidR="00166EB5" w:rsidRDefault="00424CAE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424CAE">
        <w:rPr>
          <w:rFonts w:ascii="Palatino Linotype" w:hAnsi="Palatino Linotype" w:cs="Arial"/>
          <w:b/>
          <w:color w:val="000000"/>
          <w:sz w:val="24"/>
          <w:szCs w:val="24"/>
        </w:rPr>
        <w:t>Απειλή κατά της ζωής ή της σωματικής ακεραιότητας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: Ο κ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ίνδυνος βλάβης κατά το άρθρο 15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στοιχείο γ) της ΟΑ διατυπώνεται ως «απειλή κατά της ζω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ής ή της σωματικής ακεραιότητας αμάχου» και όχι ως συγκεκριμένη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πράξη βίας (ή απειλ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ή συγκεκριμένης πράξης βίας). Η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εκτίμηση της βλάβης θα πρέπει να είναι </w:t>
      </w:r>
      <w:proofErr w:type="spellStart"/>
      <w:r w:rsidRPr="00424CAE">
        <w:rPr>
          <w:rFonts w:ascii="Palatino Linotype" w:hAnsi="Palatino Linotype" w:cs="Arial"/>
          <w:color w:val="000000"/>
          <w:sz w:val="24"/>
          <w:szCs w:val="24"/>
        </w:rPr>
        <w:t>μελλοντοστραφής</w:t>
      </w:r>
      <w:proofErr w:type="spellEnd"/>
      <w:r w:rsidRPr="00424CAE">
        <w:rPr>
          <w:rFonts w:ascii="Palatino Linotype" w:hAnsi="Palatino Linotype" w:cs="Arial"/>
          <w:color w:val="000000"/>
          <w:sz w:val="24"/>
          <w:szCs w:val="24"/>
        </w:rPr>
        <w:t>.</w:t>
      </w:r>
    </w:p>
    <w:p w:rsidR="00166EB5" w:rsidRDefault="00424CAE" w:rsidP="00166EB5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δ. </w:t>
      </w:r>
      <w:r w:rsidRPr="00424CAE">
        <w:rPr>
          <w:rFonts w:ascii="Palatino Linotype" w:hAnsi="Palatino Linotype" w:cs="Arial"/>
          <w:b/>
          <w:color w:val="000000"/>
          <w:sz w:val="24"/>
          <w:szCs w:val="24"/>
        </w:rPr>
        <w:t>Σοβαρή και προσωπική απειλή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: Για ορισμένους α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ιτούντες μπορεί να θεωρηθεί ότι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διατρέχουν αυξημένο κίνδυνο αδιάκριτης άσκηση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ς βίας, συμπεριλαμβανομένων των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άμεσων και έμμεσων συνεπειών της, λόγω, μεταξύ άλλων,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ηλικίας, φύλου, κατάστασης της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 xml:space="preserve">υγείας και αναπηρίας, </w:t>
      </w:r>
      <w:r w:rsidRPr="00424CAE">
        <w:rPr>
          <w:rFonts w:ascii="Palatino Linotype" w:hAnsi="Palatino Linotype" w:cs="Arial"/>
          <w:b/>
          <w:color w:val="000000"/>
          <w:sz w:val="24"/>
          <w:szCs w:val="24"/>
        </w:rPr>
        <w:t>έλλειψης οικογενειακού δικτύου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, οικονομικής κατάστασης και </w:t>
      </w:r>
      <w:r w:rsidRPr="00424CAE">
        <w:rPr>
          <w:rFonts w:ascii="Palatino Linotype" w:hAnsi="Palatino Linotype" w:cs="Arial"/>
          <w:color w:val="000000"/>
          <w:sz w:val="24"/>
          <w:szCs w:val="24"/>
        </w:rPr>
        <w:t>γεωγραφικής εγγύτητας με περιοχές που αποτελούν στόχο της ασκούμενης βίας.</w:t>
      </w:r>
      <w:r w:rsidR="00166EB5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</w:p>
    <w:p w:rsidR="00BC24D1" w:rsidRDefault="00424CAE" w:rsidP="00BC24D1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Πράγματι, οι προσωπικές μου περιστάσεις στοιχειοθετούν σοβαρή και προσωπική απειλή.</w:t>
      </w:r>
    </w:p>
    <w:p w:rsidR="00BC24D1" w:rsidRDefault="00F0297F" w:rsidP="00BC24D1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F0297F">
        <w:rPr>
          <w:rFonts w:ascii="Palatino Linotype" w:hAnsi="Palatino Linotype" w:cs="Arial"/>
          <w:color w:val="000000"/>
          <w:sz w:val="24"/>
          <w:szCs w:val="24"/>
        </w:rPr>
        <w:t xml:space="preserve">ε. </w:t>
      </w:r>
      <w:r w:rsidRPr="00F0297F">
        <w:rPr>
          <w:rFonts w:ascii="Palatino Linotype" w:hAnsi="Palatino Linotype" w:cs="Arial"/>
          <w:b/>
          <w:color w:val="000000"/>
          <w:sz w:val="24"/>
          <w:szCs w:val="24"/>
        </w:rPr>
        <w:t>Σύνδεσμος</w:t>
      </w:r>
      <w:r w:rsidRPr="00F0297F">
        <w:rPr>
          <w:rFonts w:ascii="Palatino Linotype" w:hAnsi="Palatino Linotype" w:cs="Arial"/>
          <w:color w:val="000000"/>
          <w:sz w:val="24"/>
          <w:szCs w:val="24"/>
        </w:rPr>
        <w:t>: Ο σύνδεσμος («λόγω») αναφέρεται σ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την αιτιώδη συνάφεια μεταξύ της </w:t>
      </w:r>
      <w:r w:rsidRPr="00F0297F">
        <w:rPr>
          <w:rFonts w:ascii="Palatino Linotype" w:hAnsi="Palatino Linotype" w:cs="Arial"/>
          <w:color w:val="000000"/>
          <w:sz w:val="24"/>
          <w:szCs w:val="24"/>
        </w:rPr>
        <w:t>αδιάκριτης άσκησης βίας και της βλάβης (σοβαρή απειλ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ή κατά της ζωής ή της σωματικής </w:t>
      </w:r>
      <w:r w:rsidRPr="00F0297F">
        <w:rPr>
          <w:rFonts w:ascii="Palatino Linotype" w:hAnsi="Palatino Linotype" w:cs="Arial"/>
          <w:color w:val="000000"/>
          <w:sz w:val="24"/>
          <w:szCs w:val="24"/>
        </w:rPr>
        <w:t>ακεραιότητας αμάχου) και περιλαμβάνει</w:t>
      </w:r>
    </w:p>
    <w:p w:rsidR="00BC24D1" w:rsidRDefault="00F0297F" w:rsidP="00BC24D1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F0297F">
        <w:rPr>
          <w:rFonts w:ascii="Palatino Linotype" w:hAnsi="Palatino Linotype" w:cs="Arial"/>
          <w:color w:val="000000"/>
          <w:sz w:val="24"/>
          <w:szCs w:val="24"/>
        </w:rPr>
        <w:t> βλάβη η οποία προκαλείται άμεσα από την αδιάκριτ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η άσκηση βίας ή από πράξεις που </w:t>
      </w:r>
      <w:r w:rsidRPr="00F0297F">
        <w:rPr>
          <w:rFonts w:ascii="Palatino Linotype" w:hAnsi="Palatino Linotype" w:cs="Arial"/>
          <w:color w:val="000000"/>
          <w:sz w:val="24"/>
          <w:szCs w:val="24"/>
        </w:rPr>
        <w:t>απορρέουν από τους παράγοντες που εμπλέκονται στη σύρραξη και</w:t>
      </w:r>
    </w:p>
    <w:p w:rsidR="00BC24D1" w:rsidRDefault="00F0297F" w:rsidP="00BC24D1">
      <w:pPr>
        <w:spacing w:after="0" w:line="360" w:lineRule="auto"/>
        <w:ind w:firstLine="720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F0297F">
        <w:rPr>
          <w:rFonts w:ascii="Palatino Linotype" w:hAnsi="Palatino Linotype" w:cs="Arial"/>
          <w:color w:val="000000"/>
          <w:sz w:val="24"/>
          <w:szCs w:val="24"/>
        </w:rPr>
        <w:t> βλάβη η οποία προκαλείται έμμεσα από την αδι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άκριτη άσκηση βίας σε κατάσταση </w:t>
      </w:r>
      <w:r w:rsidRPr="00F0297F">
        <w:rPr>
          <w:rFonts w:ascii="Palatino Linotype" w:hAnsi="Palatino Linotype" w:cs="Arial"/>
          <w:color w:val="000000"/>
          <w:sz w:val="24"/>
          <w:szCs w:val="24"/>
        </w:rPr>
        <w:t>ένοπλης σύρραξης. Οι έμμεσες συνέπειες λαμβάνονται υπόψη μ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όνο σε ορισμένο </w:t>
      </w:r>
      <w:r w:rsidRPr="00F0297F">
        <w:rPr>
          <w:rFonts w:ascii="Palatino Linotype" w:hAnsi="Palatino Linotype" w:cs="Arial"/>
          <w:color w:val="000000"/>
          <w:sz w:val="24"/>
          <w:szCs w:val="24"/>
        </w:rPr>
        <w:t>βαθμό και εφόσον υπάρχει αποδείξιμος σύνδεσμος με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την αδιάκριτη άσκηση βίας, για </w:t>
      </w:r>
      <w:r w:rsidRPr="00F0297F">
        <w:rPr>
          <w:rFonts w:ascii="Palatino Linotype" w:hAnsi="Palatino Linotype" w:cs="Arial"/>
          <w:color w:val="000000"/>
          <w:sz w:val="24"/>
          <w:szCs w:val="24"/>
        </w:rPr>
        <w:t xml:space="preserve">παράδειγμα: ευρέως διαδεδομένη εγκληματική 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βία ως </w:t>
      </w:r>
      <w:r>
        <w:rPr>
          <w:rFonts w:ascii="Palatino Linotype" w:hAnsi="Palatino Linotype" w:cs="Arial"/>
          <w:color w:val="000000"/>
          <w:sz w:val="24"/>
          <w:szCs w:val="24"/>
        </w:rPr>
        <w:lastRenderedPageBreak/>
        <w:t xml:space="preserve">αποτέλεσμα της παντελούς </w:t>
      </w:r>
      <w:r w:rsidRPr="00F0297F">
        <w:rPr>
          <w:rFonts w:ascii="Palatino Linotype" w:hAnsi="Palatino Linotype" w:cs="Arial"/>
          <w:color w:val="000000"/>
          <w:sz w:val="24"/>
          <w:szCs w:val="24"/>
        </w:rPr>
        <w:t>κατάρρευσης της έννομης τάξης, καταστροφή των αναγκαίων μέσων επιβίωσης.</w:t>
      </w:r>
    </w:p>
    <w:p w:rsidR="00BC24D1" w:rsidRDefault="00F0297F" w:rsidP="00BC24D1">
      <w:pPr>
        <w:spacing w:after="0" w:line="360" w:lineRule="auto"/>
        <w:ind w:firstLine="720"/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Βάσει των όσων έχω εκθέσει, πληρώ όλα τα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</w:rPr>
        <w:t>τεθείμενα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</w:rPr>
        <w:t xml:space="preserve"> κριτήρια και για την υπαγωγή μου στο καθεστώς επικουρικής προστασίας.</w:t>
      </w:r>
    </w:p>
    <w:p w:rsidR="00BC24D1" w:rsidRDefault="006B708B" w:rsidP="00BC24D1">
      <w:pPr>
        <w:spacing w:after="0" w:line="360" w:lineRule="auto"/>
        <w:ind w:firstLine="720"/>
        <w:jc w:val="both"/>
        <w:rPr>
          <w:rFonts w:ascii="Palatino Linotype" w:hAnsi="Palatino Linotype" w:cs="Arial"/>
          <w:bCs/>
          <w:sz w:val="24"/>
          <w:szCs w:val="24"/>
        </w:rPr>
      </w:pPr>
      <w:r w:rsidRPr="00560BAB">
        <w:rPr>
          <w:rFonts w:ascii="Palatino Linotype" w:hAnsi="Palatino Linotype" w:cs="Arial"/>
          <w:b/>
          <w:bCs/>
          <w:sz w:val="24"/>
          <w:szCs w:val="24"/>
        </w:rPr>
        <w:t>Επειδή</w:t>
      </w:r>
      <w:r w:rsidRPr="00560BAB">
        <w:rPr>
          <w:rFonts w:ascii="Palatino Linotype" w:hAnsi="Palatino Linotype" w:cs="Arial"/>
          <w:bCs/>
          <w:sz w:val="24"/>
          <w:szCs w:val="24"/>
        </w:rPr>
        <w:t xml:space="preserve"> η παρούσα είναι νόμιμη, βάσιμη και αληθής, </w:t>
      </w:r>
      <w:proofErr w:type="spellStart"/>
      <w:r w:rsidRPr="00560BAB">
        <w:rPr>
          <w:rFonts w:ascii="Palatino Linotype" w:hAnsi="Palatino Linotype" w:cs="Arial"/>
          <w:bCs/>
          <w:sz w:val="24"/>
          <w:szCs w:val="24"/>
        </w:rPr>
        <w:t>παραδεκτώς</w:t>
      </w:r>
      <w:proofErr w:type="spellEnd"/>
      <w:r w:rsidRPr="00560BAB">
        <w:rPr>
          <w:rFonts w:ascii="Palatino Linotype" w:hAnsi="Palatino Linotype" w:cs="Arial"/>
          <w:bCs/>
          <w:sz w:val="24"/>
          <w:szCs w:val="24"/>
        </w:rPr>
        <w:t xml:space="preserve"> δε ασκείται ενώπιον του Δικαστηρίου Σας. </w:t>
      </w:r>
    </w:p>
    <w:p w:rsidR="006B708B" w:rsidRDefault="006B708B" w:rsidP="00BC24D1">
      <w:pPr>
        <w:spacing w:after="0" w:line="360" w:lineRule="auto"/>
        <w:ind w:firstLine="720"/>
        <w:jc w:val="both"/>
        <w:rPr>
          <w:rFonts w:ascii="Palatino Linotype" w:hAnsi="Palatino Linotype" w:cs="Arial"/>
          <w:sz w:val="24"/>
          <w:szCs w:val="24"/>
        </w:rPr>
      </w:pPr>
      <w:r w:rsidRPr="00560BAB">
        <w:rPr>
          <w:rFonts w:ascii="Palatino Linotype" w:hAnsi="Palatino Linotype" w:cs="Arial"/>
          <w:b/>
          <w:sz w:val="24"/>
          <w:szCs w:val="24"/>
        </w:rPr>
        <w:t>Επειδή</w:t>
      </w:r>
      <w:r w:rsidRPr="00560BAB">
        <w:rPr>
          <w:rFonts w:ascii="Palatino Linotype" w:hAnsi="Palatino Linotype" w:cs="Arial"/>
          <w:sz w:val="24"/>
          <w:szCs w:val="24"/>
        </w:rPr>
        <w:t xml:space="preserve"> η παρούσα ασκείται με προφανές έννομο συμφέρον.</w:t>
      </w:r>
    </w:p>
    <w:p w:rsidR="006B708B" w:rsidRPr="004D5E90" w:rsidRDefault="006B708B" w:rsidP="004D5E90">
      <w:pPr>
        <w:pStyle w:val="HTMLPreformatted"/>
        <w:spacing w:line="360" w:lineRule="auto"/>
        <w:jc w:val="center"/>
        <w:rPr>
          <w:rFonts w:ascii="Palatino Linotype" w:hAnsi="Palatino Linotype" w:cs="Arial"/>
          <w:b/>
          <w:lang w:val="el-GR"/>
        </w:rPr>
      </w:pPr>
      <w:r w:rsidRPr="004D5E90">
        <w:rPr>
          <w:rStyle w:val="Strong"/>
          <w:rFonts w:ascii="Palatino Linotype" w:eastAsiaTheme="majorEastAsia" w:hAnsi="Palatino Linotype" w:cs="Palatino Linotype"/>
          <w:sz w:val="24"/>
          <w:lang w:val="el-GR"/>
        </w:rPr>
        <w:t>ΓΙΑ ΤΟΥΣ ΛΟΓΟΥΣ ΑΥΤΟΥΣ</w:t>
      </w:r>
      <w:r w:rsidRPr="004D5E90">
        <w:rPr>
          <w:rFonts w:ascii="Palatino Linotype" w:hAnsi="Palatino Linotype" w:cs="Arial"/>
          <w:b/>
          <w:sz w:val="24"/>
          <w:lang w:val="el-GR"/>
        </w:rPr>
        <w:br/>
        <w:t>Και για όσα επιφυλάσσομαι να προσθέσω εμπροθέσμως</w:t>
      </w:r>
    </w:p>
    <w:p w:rsidR="006B708B" w:rsidRPr="003C5621" w:rsidRDefault="006B708B" w:rsidP="00166EB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Palatino Linotype" w:hAnsi="Palatino Linotype" w:cs="Arial"/>
        </w:rPr>
      </w:pPr>
      <w:r w:rsidRPr="003C5621">
        <w:rPr>
          <w:rStyle w:val="Strong"/>
          <w:rFonts w:ascii="Palatino Linotype" w:eastAsiaTheme="majorEastAsia" w:hAnsi="Palatino Linotype" w:cs="Palatino Linotype"/>
        </w:rPr>
        <w:t>ΑΙΤΟΥΜΑ</w:t>
      </w:r>
      <w:r>
        <w:rPr>
          <w:rStyle w:val="Strong"/>
          <w:rFonts w:ascii="Palatino Linotype" w:eastAsiaTheme="majorEastAsia" w:hAnsi="Palatino Linotype" w:cs="Palatino Linotype"/>
        </w:rPr>
        <w:t>Ι</w:t>
      </w:r>
    </w:p>
    <w:p w:rsidR="006B708B" w:rsidRPr="003C5621" w:rsidRDefault="006B708B" w:rsidP="0016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ab/>
      </w:r>
      <w:r w:rsidRPr="003C5621">
        <w:rPr>
          <w:rFonts w:ascii="Palatino Linotype" w:hAnsi="Palatino Linotype" w:cs="Arial"/>
          <w:b/>
          <w:bCs/>
          <w:sz w:val="24"/>
          <w:szCs w:val="24"/>
        </w:rPr>
        <w:t xml:space="preserve">- </w:t>
      </w:r>
      <w:r w:rsidRPr="003C5621">
        <w:rPr>
          <w:rFonts w:ascii="Palatino Linotype" w:hAnsi="Palatino Linotype" w:cs="Arial"/>
          <w:bCs/>
          <w:sz w:val="24"/>
          <w:szCs w:val="24"/>
        </w:rPr>
        <w:t>Να γίνει δεκτή στο σύνολό της η παρούσα.</w:t>
      </w:r>
    </w:p>
    <w:p w:rsidR="006B708B" w:rsidRDefault="006B708B" w:rsidP="00166EB5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/>
          <w:bCs/>
        </w:rPr>
        <w:t xml:space="preserve">  </w:t>
      </w:r>
      <w:r w:rsidRPr="003C5621">
        <w:rPr>
          <w:rFonts w:ascii="Palatino Linotype" w:hAnsi="Palatino Linotype" w:cs="Arial"/>
          <w:b/>
          <w:bCs/>
        </w:rPr>
        <w:t xml:space="preserve">- </w:t>
      </w:r>
      <w:r w:rsidRPr="003C5621">
        <w:rPr>
          <w:rFonts w:ascii="Palatino Linotype" w:hAnsi="Palatino Linotype" w:cs="Arial"/>
          <w:bCs/>
        </w:rPr>
        <w:t>Να ακυρωθ</w:t>
      </w:r>
      <w:r>
        <w:rPr>
          <w:rFonts w:ascii="Palatino Linotype" w:hAnsi="Palatino Linotype" w:cs="Arial"/>
          <w:bCs/>
        </w:rPr>
        <w:t>εί</w:t>
      </w:r>
      <w:r w:rsidRPr="003C5621">
        <w:rPr>
          <w:rFonts w:ascii="Palatino Linotype" w:hAnsi="Palatino Linotype" w:cs="Arial"/>
          <w:bCs/>
        </w:rPr>
        <w:t xml:space="preserve"> άλλως να τροποποιηθ</w:t>
      </w:r>
      <w:r>
        <w:rPr>
          <w:rFonts w:ascii="Palatino Linotype" w:hAnsi="Palatino Linotype" w:cs="Arial"/>
          <w:bCs/>
        </w:rPr>
        <w:t xml:space="preserve">εί </w:t>
      </w:r>
      <w:r w:rsidRPr="003C5621">
        <w:rPr>
          <w:rFonts w:ascii="Palatino Linotype" w:hAnsi="Palatino Linotype" w:cs="Arial"/>
          <w:bCs/>
        </w:rPr>
        <w:t>και να μεταρρυθμιστ</w:t>
      </w:r>
      <w:r>
        <w:rPr>
          <w:rFonts w:ascii="Palatino Linotype" w:hAnsi="Palatino Linotype" w:cs="Arial"/>
          <w:bCs/>
        </w:rPr>
        <w:t>εί, κατά τα ανωτέρω</w:t>
      </w:r>
      <w:r w:rsidRPr="003C5621">
        <w:rPr>
          <w:rFonts w:ascii="Palatino Linotype" w:hAnsi="Palatino Linotype" w:cs="Arial"/>
          <w:bCs/>
        </w:rPr>
        <w:t xml:space="preserve">: </w:t>
      </w:r>
    </w:p>
    <w:p w:rsidR="004D5E90" w:rsidRDefault="004D5E90" w:rsidP="004D5E9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/>
          <w:bCs/>
        </w:rPr>
        <w:t xml:space="preserve">1. Η </w:t>
      </w:r>
      <w:r w:rsidRPr="00004FBD">
        <w:rPr>
          <w:rFonts w:ascii="Palatino Linotype" w:hAnsi="Palatino Linotype"/>
          <w:b/>
        </w:rPr>
        <w:t xml:space="preserve">υπ’ αριθμ. </w:t>
      </w:r>
      <w:r w:rsidR="00A03393">
        <w:rPr>
          <w:rFonts w:ascii="Palatino Linotype" w:hAnsi="Palatino Linotype"/>
          <w:b/>
        </w:rPr>
        <w:t>…………………………..</w:t>
      </w:r>
      <w:r w:rsidRPr="00004FBD">
        <w:rPr>
          <w:rFonts w:ascii="Palatino Linotype" w:hAnsi="Palatino Linotype"/>
          <w:b/>
        </w:rPr>
        <w:t xml:space="preserve"> απόφαση</w:t>
      </w:r>
      <w:r>
        <w:rPr>
          <w:rFonts w:ascii="Palatino Linotype" w:hAnsi="Palatino Linotype"/>
          <w:b/>
        </w:rPr>
        <w:t xml:space="preserve"> β΄ βαθμού </w:t>
      </w:r>
      <w:r w:rsidRPr="00004FBD">
        <w:rPr>
          <w:rFonts w:ascii="Palatino Linotype" w:hAnsi="Palatino Linotype"/>
          <w:b/>
        </w:rPr>
        <w:t>της 8ης Επιτροπής Προσφυγών της Αρχής Εξέτασης Προσφυγών</w:t>
      </w:r>
      <w:r w:rsidRPr="00423C95">
        <w:rPr>
          <w:rFonts w:ascii="Palatino Linotype" w:hAnsi="Palatino Linotype"/>
        </w:rPr>
        <w:t xml:space="preserve"> </w:t>
      </w:r>
      <w:r w:rsidR="00F0297F" w:rsidRPr="00F0297F">
        <w:rPr>
          <w:rFonts w:ascii="Palatino Linotype" w:hAnsi="Palatino Linotype" w:cs="Arial"/>
          <w:bCs/>
        </w:rPr>
        <w:t xml:space="preserve">επί της από 24.07.2018 Προσφυγής μου κατά της υπ’ αριθμ. πρωτ. </w:t>
      </w:r>
      <w:r w:rsidR="00A03393">
        <w:rPr>
          <w:rFonts w:ascii="Palatino Linotype" w:hAnsi="Palatino Linotype" w:cs="Arial"/>
          <w:bCs/>
        </w:rPr>
        <w:t>…………………………..</w:t>
      </w:r>
      <w:r w:rsidR="00F0297F" w:rsidRPr="00F0297F">
        <w:rPr>
          <w:rFonts w:ascii="Palatino Linotype" w:hAnsi="Palatino Linotype" w:cs="Arial"/>
          <w:bCs/>
        </w:rPr>
        <w:t xml:space="preserve"> απόφασης του ΠΓΑ, δυνάμει της οποίας απορρίφθηκε η από </w:t>
      </w:r>
      <w:r w:rsidR="00A03393">
        <w:rPr>
          <w:rFonts w:ascii="Palatino Linotype" w:hAnsi="Palatino Linotype" w:cs="Arial"/>
          <w:bCs/>
        </w:rPr>
        <w:t>…………………..</w:t>
      </w:r>
      <w:r w:rsidR="00F0297F" w:rsidRPr="00F0297F">
        <w:rPr>
          <w:rFonts w:ascii="Palatino Linotype" w:hAnsi="Palatino Linotype" w:cs="Arial"/>
          <w:bCs/>
        </w:rPr>
        <w:t xml:space="preserve"> αίτησή μου (αρ. ατομικού φακέλου </w:t>
      </w:r>
      <w:r w:rsidR="00A03393">
        <w:rPr>
          <w:rFonts w:ascii="Palatino Linotype" w:hAnsi="Palatino Linotype" w:cs="Arial"/>
          <w:bCs/>
        </w:rPr>
        <w:t>……………………….</w:t>
      </w:r>
      <w:r w:rsidR="00F0297F" w:rsidRPr="00F0297F">
        <w:rPr>
          <w:rFonts w:ascii="Palatino Linotype" w:hAnsi="Palatino Linotype" w:cs="Arial"/>
          <w:bCs/>
        </w:rPr>
        <w:t>) για χορήγηση διεθνούς προστασίας</w:t>
      </w:r>
    </w:p>
    <w:p w:rsidR="006B708B" w:rsidRPr="003C5621" w:rsidRDefault="006B708B" w:rsidP="004D5E9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Palatino Linotype" w:hAnsi="Palatino Linotype"/>
        </w:rPr>
      </w:pPr>
      <w:r w:rsidRPr="004D0590">
        <w:rPr>
          <w:rFonts w:ascii="Palatino Linotype" w:hAnsi="Palatino Linotype" w:cs="Arial"/>
          <w:b/>
          <w:bCs/>
        </w:rPr>
        <w:t>2.</w:t>
      </w:r>
      <w:r>
        <w:rPr>
          <w:rFonts w:ascii="Palatino Linotype" w:hAnsi="Palatino Linotype" w:cs="Arial"/>
          <w:b/>
          <w:bCs/>
        </w:rPr>
        <w:t xml:space="preserve"> </w:t>
      </w:r>
      <w:r w:rsidRPr="003C5621">
        <w:rPr>
          <w:rFonts w:ascii="Palatino Linotype" w:hAnsi="Palatino Linotype"/>
        </w:rPr>
        <w:t>Κάθε άλλη συναφ</w:t>
      </w:r>
      <w:r>
        <w:rPr>
          <w:rFonts w:ascii="Palatino Linotype" w:hAnsi="Palatino Linotype"/>
        </w:rPr>
        <w:t>ή</w:t>
      </w:r>
      <w:r w:rsidRPr="003C5621">
        <w:rPr>
          <w:rFonts w:ascii="Palatino Linotype" w:hAnsi="Palatino Linotype"/>
        </w:rPr>
        <w:t>ς, προγενέστερη ή μεταγενέστερη, πράξ</w:t>
      </w:r>
      <w:r>
        <w:rPr>
          <w:rFonts w:ascii="Palatino Linotype" w:hAnsi="Palatino Linotype"/>
        </w:rPr>
        <w:t>η</w:t>
      </w:r>
      <w:r w:rsidRPr="003C5621">
        <w:rPr>
          <w:rFonts w:ascii="Palatino Linotype" w:hAnsi="Palatino Linotype"/>
        </w:rPr>
        <w:t xml:space="preserve"> ή παρ</w:t>
      </w:r>
      <w:r>
        <w:rPr>
          <w:rFonts w:ascii="Palatino Linotype" w:hAnsi="Palatino Linotype"/>
        </w:rPr>
        <w:t xml:space="preserve">άλειψη </w:t>
      </w:r>
      <w:r w:rsidRPr="003C5621">
        <w:rPr>
          <w:rFonts w:ascii="Palatino Linotype" w:hAnsi="Palatino Linotype"/>
        </w:rPr>
        <w:t>της Διοικήσεως.</w:t>
      </w:r>
    </w:p>
    <w:p w:rsidR="006B708B" w:rsidRPr="003C5621" w:rsidRDefault="006B708B" w:rsidP="0016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  <w:r w:rsidRPr="003C5621">
        <w:rPr>
          <w:rFonts w:ascii="Palatino Linotype" w:hAnsi="Palatino Linotype" w:cs="Arial"/>
          <w:b/>
          <w:bCs/>
          <w:sz w:val="24"/>
          <w:szCs w:val="24"/>
        </w:rPr>
        <w:t>-</w:t>
      </w:r>
      <w:r w:rsidRPr="003C5621">
        <w:rPr>
          <w:rFonts w:ascii="Palatino Linotype" w:hAnsi="Palatino Linotype" w:cs="Arial"/>
          <w:bCs/>
          <w:sz w:val="24"/>
          <w:szCs w:val="24"/>
        </w:rPr>
        <w:t xml:space="preserve"> Αντίκλητο </w:t>
      </w:r>
      <w:r>
        <w:rPr>
          <w:rFonts w:ascii="Palatino Linotype" w:hAnsi="Palatino Linotype" w:cs="Arial"/>
          <w:bCs/>
          <w:sz w:val="24"/>
          <w:szCs w:val="24"/>
        </w:rPr>
        <w:t xml:space="preserve">μου </w:t>
      </w:r>
      <w:r w:rsidRPr="003C5621">
        <w:rPr>
          <w:rFonts w:ascii="Palatino Linotype" w:hAnsi="Palatino Linotype" w:cs="Arial"/>
          <w:bCs/>
          <w:sz w:val="24"/>
          <w:szCs w:val="24"/>
        </w:rPr>
        <w:t>διορίζ</w:t>
      </w:r>
      <w:r>
        <w:rPr>
          <w:rFonts w:ascii="Palatino Linotype" w:hAnsi="Palatino Linotype" w:cs="Arial"/>
          <w:bCs/>
          <w:sz w:val="24"/>
          <w:szCs w:val="24"/>
        </w:rPr>
        <w:t>ω</w:t>
      </w:r>
      <w:r w:rsidRPr="003C5621">
        <w:rPr>
          <w:rFonts w:ascii="Palatino Linotype" w:hAnsi="Palatino Linotype" w:cs="Arial"/>
          <w:bCs/>
          <w:sz w:val="24"/>
          <w:szCs w:val="24"/>
        </w:rPr>
        <w:t xml:space="preserve"> τον πληρεξούσιο δικηγόρο μ</w:t>
      </w:r>
      <w:r>
        <w:rPr>
          <w:rFonts w:ascii="Palatino Linotype" w:hAnsi="Palatino Linotype" w:cs="Arial"/>
          <w:bCs/>
          <w:sz w:val="24"/>
          <w:szCs w:val="24"/>
        </w:rPr>
        <w:t>ου</w:t>
      </w:r>
      <w:r w:rsidRPr="003C5621">
        <w:rPr>
          <w:rFonts w:ascii="Palatino Linotype" w:hAnsi="Palatino Linotype" w:cs="Arial"/>
          <w:bCs/>
          <w:sz w:val="24"/>
          <w:szCs w:val="24"/>
        </w:rPr>
        <w:t xml:space="preserve">, Τζαμτζή Παναγιώτη του Νικολάου, κάτοικο Αθηνών, </w:t>
      </w:r>
      <w:r>
        <w:rPr>
          <w:rFonts w:ascii="Palatino Linotype" w:hAnsi="Palatino Linotype" w:cs="Arial"/>
          <w:bCs/>
          <w:sz w:val="24"/>
          <w:szCs w:val="24"/>
        </w:rPr>
        <w:t xml:space="preserve">Λεωφόρος Αλεξάνδρας </w:t>
      </w:r>
      <w:r w:rsidRPr="003C5621">
        <w:rPr>
          <w:rFonts w:ascii="Palatino Linotype" w:hAnsi="Palatino Linotype" w:cs="Arial"/>
          <w:bCs/>
          <w:sz w:val="24"/>
          <w:szCs w:val="24"/>
        </w:rPr>
        <w:t xml:space="preserve">αριθμός </w:t>
      </w:r>
      <w:r>
        <w:rPr>
          <w:rFonts w:ascii="Palatino Linotype" w:hAnsi="Palatino Linotype" w:cs="Arial"/>
          <w:bCs/>
          <w:sz w:val="24"/>
          <w:szCs w:val="24"/>
        </w:rPr>
        <w:t>142</w:t>
      </w:r>
      <w:r w:rsidRPr="003C5621">
        <w:rPr>
          <w:rFonts w:ascii="Palatino Linotype" w:hAnsi="Palatino Linotype" w:cs="Arial"/>
          <w:bCs/>
          <w:sz w:val="24"/>
          <w:szCs w:val="24"/>
        </w:rPr>
        <w:t xml:space="preserve">, </w:t>
      </w:r>
      <w:proofErr w:type="spellStart"/>
      <w:r w:rsidRPr="003C5621">
        <w:rPr>
          <w:rFonts w:ascii="Palatino Linotype" w:hAnsi="Palatino Linotype" w:cs="Arial"/>
          <w:bCs/>
          <w:sz w:val="24"/>
          <w:szCs w:val="24"/>
        </w:rPr>
        <w:t>τηλ</w:t>
      </w:r>
      <w:proofErr w:type="spellEnd"/>
      <w:r w:rsidRPr="003C5621">
        <w:rPr>
          <w:rFonts w:ascii="Palatino Linotype" w:hAnsi="Palatino Linotype" w:cs="Arial"/>
          <w:bCs/>
          <w:sz w:val="24"/>
          <w:szCs w:val="24"/>
        </w:rPr>
        <w:t>. 2</w:t>
      </w:r>
      <w:r>
        <w:rPr>
          <w:rFonts w:ascii="Palatino Linotype" w:hAnsi="Palatino Linotype" w:cs="Arial"/>
          <w:bCs/>
          <w:sz w:val="24"/>
          <w:szCs w:val="24"/>
        </w:rPr>
        <w:t>152159922</w:t>
      </w:r>
      <w:r w:rsidRPr="003C5621">
        <w:rPr>
          <w:rFonts w:ascii="Palatino Linotype" w:hAnsi="Palatino Linotype" w:cs="Arial"/>
          <w:bCs/>
          <w:sz w:val="24"/>
          <w:szCs w:val="24"/>
        </w:rPr>
        <w:t>- 6945901805.</w:t>
      </w:r>
    </w:p>
    <w:p w:rsidR="00166EB5" w:rsidRDefault="00166EB5" w:rsidP="006B708B">
      <w:pPr>
        <w:widowControl w:val="0"/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6B708B" w:rsidRPr="003C5621" w:rsidRDefault="006B708B" w:rsidP="006B708B">
      <w:pPr>
        <w:widowControl w:val="0"/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C5621">
        <w:rPr>
          <w:rFonts w:ascii="Palatino Linotype" w:hAnsi="Palatino Linotype"/>
          <w:b/>
          <w:sz w:val="24"/>
          <w:szCs w:val="24"/>
        </w:rPr>
        <w:t>Ο πληρεξούσιος δικηγόρος</w:t>
      </w:r>
    </w:p>
    <w:p w:rsidR="006B708B" w:rsidRDefault="006B708B" w:rsidP="006B708B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6B708B" w:rsidRPr="006B708B" w:rsidRDefault="006B708B" w:rsidP="006B708B">
      <w:pPr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en-GB"/>
        </w:rPr>
      </w:pPr>
      <w:bookmarkStart w:id="0" w:name="_GoBack"/>
      <w:bookmarkEnd w:id="0"/>
    </w:p>
    <w:p w:rsidR="006B708B" w:rsidRPr="006B708B" w:rsidRDefault="006B708B" w:rsidP="009A7F32">
      <w:pPr>
        <w:rPr>
          <w:rFonts w:ascii="Palatino Linotype" w:hAnsi="Palatino Linotype"/>
          <w:sz w:val="24"/>
          <w:szCs w:val="24"/>
          <w:lang w:val="en-GB"/>
        </w:rPr>
      </w:pPr>
    </w:p>
    <w:sectPr w:rsidR="006B708B" w:rsidRPr="006B708B" w:rsidSect="006237C4">
      <w:footerReference w:type="default" r:id="rId7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37" w:rsidRDefault="007A7F37" w:rsidP="008A2FE9">
      <w:pPr>
        <w:spacing w:after="0" w:line="240" w:lineRule="auto"/>
      </w:pPr>
      <w:r>
        <w:separator/>
      </w:r>
    </w:p>
  </w:endnote>
  <w:endnote w:type="continuationSeparator" w:id="0">
    <w:p w:rsidR="007A7F37" w:rsidRDefault="007A7F37" w:rsidP="008A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489354"/>
      <w:docPartObj>
        <w:docPartGallery w:val="Page Numbers (Bottom of Page)"/>
        <w:docPartUnique/>
      </w:docPartObj>
    </w:sdtPr>
    <w:sdtEndPr/>
    <w:sdtContent>
      <w:p w:rsidR="00FE3765" w:rsidRDefault="00FE37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393">
          <w:rPr>
            <w:noProof/>
          </w:rPr>
          <w:t>5</w:t>
        </w:r>
        <w:r>
          <w:fldChar w:fldCharType="end"/>
        </w:r>
      </w:p>
    </w:sdtContent>
  </w:sdt>
  <w:p w:rsidR="00FE3765" w:rsidRDefault="00FE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37" w:rsidRDefault="007A7F37" w:rsidP="008A2FE9">
      <w:pPr>
        <w:spacing w:after="0" w:line="240" w:lineRule="auto"/>
      </w:pPr>
      <w:r>
        <w:separator/>
      </w:r>
    </w:p>
  </w:footnote>
  <w:footnote w:type="continuationSeparator" w:id="0">
    <w:p w:rsidR="007A7F37" w:rsidRDefault="007A7F37" w:rsidP="008A2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95"/>
    <w:rsid w:val="00004FBD"/>
    <w:rsid w:val="0009317D"/>
    <w:rsid w:val="000F3C5A"/>
    <w:rsid w:val="00166EB5"/>
    <w:rsid w:val="00260A16"/>
    <w:rsid w:val="002718C7"/>
    <w:rsid w:val="002A12F4"/>
    <w:rsid w:val="002B0EC2"/>
    <w:rsid w:val="002E6324"/>
    <w:rsid w:val="00323A88"/>
    <w:rsid w:val="003B15D9"/>
    <w:rsid w:val="003F6EAF"/>
    <w:rsid w:val="00423C95"/>
    <w:rsid w:val="00424CAE"/>
    <w:rsid w:val="004B51C7"/>
    <w:rsid w:val="004C77F4"/>
    <w:rsid w:val="004D5E90"/>
    <w:rsid w:val="005C6B03"/>
    <w:rsid w:val="005F1164"/>
    <w:rsid w:val="006202C7"/>
    <w:rsid w:val="006237C4"/>
    <w:rsid w:val="00625B01"/>
    <w:rsid w:val="006B708B"/>
    <w:rsid w:val="00762D20"/>
    <w:rsid w:val="007A7F37"/>
    <w:rsid w:val="00801AE9"/>
    <w:rsid w:val="00835ED7"/>
    <w:rsid w:val="008A2FE9"/>
    <w:rsid w:val="008D3DB9"/>
    <w:rsid w:val="00914B12"/>
    <w:rsid w:val="00917987"/>
    <w:rsid w:val="0094571D"/>
    <w:rsid w:val="00972DC7"/>
    <w:rsid w:val="009A7F32"/>
    <w:rsid w:val="00A03393"/>
    <w:rsid w:val="00AC1A40"/>
    <w:rsid w:val="00AD3622"/>
    <w:rsid w:val="00AF2126"/>
    <w:rsid w:val="00B429AA"/>
    <w:rsid w:val="00B50995"/>
    <w:rsid w:val="00B61C55"/>
    <w:rsid w:val="00B779AE"/>
    <w:rsid w:val="00B845EE"/>
    <w:rsid w:val="00BB23FD"/>
    <w:rsid w:val="00BB72C1"/>
    <w:rsid w:val="00BC24D1"/>
    <w:rsid w:val="00BD0077"/>
    <w:rsid w:val="00C30F2D"/>
    <w:rsid w:val="00CA6824"/>
    <w:rsid w:val="00D46425"/>
    <w:rsid w:val="00D837A2"/>
    <w:rsid w:val="00E03C90"/>
    <w:rsid w:val="00E54C08"/>
    <w:rsid w:val="00E560A8"/>
    <w:rsid w:val="00EC2012"/>
    <w:rsid w:val="00ED2FCE"/>
    <w:rsid w:val="00F0297F"/>
    <w:rsid w:val="00F31BB0"/>
    <w:rsid w:val="00FA29C8"/>
    <w:rsid w:val="00FB6F60"/>
    <w:rsid w:val="00FE3765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D9E4"/>
  <w15:docId w15:val="{47BD891A-8C91-4A1A-8540-900CC3EB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3C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3C95"/>
  </w:style>
  <w:style w:type="paragraph" w:styleId="Title">
    <w:name w:val="Title"/>
    <w:basedOn w:val="Normal"/>
    <w:next w:val="Subtitle"/>
    <w:link w:val="TitleChar"/>
    <w:qFormat/>
    <w:rsid w:val="00423C95"/>
    <w:pPr>
      <w:widowControl w:val="0"/>
      <w:suppressAutoHyphens/>
      <w:spacing w:after="0" w:line="360" w:lineRule="auto"/>
      <w:jc w:val="center"/>
    </w:pPr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423C95"/>
    <w:rPr>
      <w:rFonts w:ascii="Arial" w:eastAsia="Times New Roman" w:hAnsi="Arial" w:cs="Arial"/>
      <w:b/>
      <w:bCs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C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E9"/>
  </w:style>
  <w:style w:type="paragraph" w:styleId="HTMLPreformatted">
    <w:name w:val="HTML Preformatted"/>
    <w:basedOn w:val="Normal"/>
    <w:link w:val="HTMLPreformattedChar"/>
    <w:rsid w:val="006B7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B708B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6B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qFormat/>
    <w:rsid w:val="006B7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C6F3-9D85-48D9-B262-2BEECD76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NPC</cp:lastModifiedBy>
  <cp:revision>3</cp:revision>
  <dcterms:created xsi:type="dcterms:W3CDTF">2021-12-03T12:15:00Z</dcterms:created>
  <dcterms:modified xsi:type="dcterms:W3CDTF">2021-12-03T12:20:00Z</dcterms:modified>
</cp:coreProperties>
</file>